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44965" w14:textId="57FF7330" w:rsidR="00A512C7" w:rsidRPr="00AB3284" w:rsidRDefault="00A512C7" w:rsidP="00535617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MATR</w:t>
      </w:r>
      <w:r w:rsidR="00ED4F92" w:rsidRPr="00AB3284">
        <w:rPr>
          <w:rFonts w:ascii="Montserrat" w:hAnsi="Montserrat"/>
        </w:rPr>
        <w:t>I</w:t>
      </w:r>
      <w:r w:rsidRPr="00AB3284">
        <w:rPr>
          <w:rFonts w:ascii="Montserrat" w:hAnsi="Montserrat"/>
        </w:rPr>
        <w:t xml:space="preserve">Z DE INDICADORES </w:t>
      </w:r>
      <w:r w:rsidR="007C02BC">
        <w:rPr>
          <w:rFonts w:ascii="Montserrat" w:hAnsi="Montserrat"/>
        </w:rPr>
        <w:t xml:space="preserve">PARA RESULTADOS </w:t>
      </w:r>
      <w:r w:rsidR="0091090B" w:rsidRPr="00AB3284">
        <w:rPr>
          <w:rFonts w:ascii="Montserrat" w:hAnsi="Montserrat"/>
        </w:rPr>
        <w:t>20</w:t>
      </w:r>
      <w:r w:rsidR="005F7712">
        <w:rPr>
          <w:rFonts w:ascii="Montserrat" w:hAnsi="Montserrat"/>
        </w:rPr>
        <w:t>2</w:t>
      </w:r>
      <w:r w:rsidR="00717191">
        <w:rPr>
          <w:rFonts w:ascii="Montserrat" w:hAnsi="Montserrat"/>
        </w:rPr>
        <w:t>2</w:t>
      </w:r>
    </w:p>
    <w:p w14:paraId="3FB058FF" w14:textId="77777777" w:rsidR="001E2221" w:rsidRPr="00AB3284" w:rsidRDefault="00A512C7" w:rsidP="00A512C7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 xml:space="preserve">DEL PROGRAMA </w:t>
      </w:r>
      <w:r w:rsidR="00AE6818" w:rsidRPr="00AB3284">
        <w:rPr>
          <w:rFonts w:ascii="Montserrat" w:hAnsi="Montserrat"/>
        </w:rPr>
        <w:t>INVEST</w:t>
      </w:r>
      <w:r w:rsidR="0010035E" w:rsidRPr="00AB3284">
        <w:rPr>
          <w:rFonts w:ascii="Montserrat" w:hAnsi="Montserrat"/>
        </w:rPr>
        <w:t>I</w:t>
      </w:r>
      <w:r w:rsidR="00AE6818" w:rsidRPr="00AB3284">
        <w:rPr>
          <w:rFonts w:ascii="Montserrat" w:hAnsi="Montserrat"/>
        </w:rPr>
        <w:t>GACI</w:t>
      </w:r>
      <w:r w:rsidR="00ED4F92" w:rsidRPr="00AB3284">
        <w:rPr>
          <w:rFonts w:ascii="Montserrat" w:hAnsi="Montserrat"/>
        </w:rPr>
        <w:t>Ó</w:t>
      </w:r>
      <w:r w:rsidR="00AE6818" w:rsidRPr="00AB3284">
        <w:rPr>
          <w:rFonts w:ascii="Montserrat" w:hAnsi="Montserrat"/>
        </w:rPr>
        <w:t>N Y DESARROLLO</w:t>
      </w:r>
    </w:p>
    <w:p w14:paraId="6B52F60B" w14:textId="77777777" w:rsidR="00B0743E" w:rsidRPr="00AB3284" w:rsidRDefault="00AE6818" w:rsidP="00A512C7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TECNOL</w:t>
      </w:r>
      <w:r w:rsidR="00ED4F92" w:rsidRPr="00AB3284">
        <w:rPr>
          <w:rFonts w:ascii="Montserrat" w:hAnsi="Montserrat"/>
        </w:rPr>
        <w:t>Ó</w:t>
      </w:r>
      <w:r w:rsidRPr="00AB3284">
        <w:rPr>
          <w:rFonts w:ascii="Montserrat" w:hAnsi="Montserrat"/>
        </w:rPr>
        <w:t xml:space="preserve">GICO EN </w:t>
      </w:r>
      <w:r w:rsidR="00A77D7E" w:rsidRPr="00AB3284">
        <w:rPr>
          <w:rFonts w:ascii="Montserrat" w:hAnsi="Montserrat"/>
        </w:rPr>
        <w:t>SALUD</w:t>
      </w:r>
    </w:p>
    <w:p w14:paraId="68B5E1CE" w14:textId="15956D45" w:rsidR="00A512C7" w:rsidRPr="00AB3284" w:rsidRDefault="00AE0D08" w:rsidP="00A512C7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    </w:t>
      </w:r>
      <w:r w:rsidR="00A512C7" w:rsidRPr="00AB3284">
        <w:rPr>
          <w:rFonts w:ascii="Montserrat" w:hAnsi="Montserrat"/>
        </w:rPr>
        <w:t>FICHA TÉCNICA</w:t>
      </w:r>
      <w:r w:rsidR="005E1E79" w:rsidRPr="00AB3284">
        <w:rPr>
          <w:rFonts w:ascii="Montserrat" w:hAnsi="Montserrat"/>
        </w:rPr>
        <w:t xml:space="preserve"> </w:t>
      </w:r>
      <w:r w:rsidRPr="00E43081">
        <w:rPr>
          <w:rFonts w:ascii="Montserrat" w:hAnsi="Montserrat"/>
          <w:b/>
          <w:bCs/>
          <w:sz w:val="18"/>
          <w:szCs w:val="18"/>
          <w:highlight w:val="cyan"/>
        </w:rPr>
        <w:t>JU</w:t>
      </w:r>
      <w:r w:rsidR="00E43081" w:rsidRPr="00E43081">
        <w:rPr>
          <w:rFonts w:ascii="Montserrat" w:hAnsi="Montserrat"/>
          <w:b/>
          <w:bCs/>
          <w:sz w:val="18"/>
          <w:szCs w:val="18"/>
          <w:highlight w:val="cyan"/>
        </w:rPr>
        <w:t>L</w:t>
      </w:r>
      <w:r w:rsidRPr="00E43081">
        <w:rPr>
          <w:rFonts w:ascii="Montserrat" w:hAnsi="Montserrat"/>
          <w:b/>
          <w:bCs/>
          <w:sz w:val="18"/>
          <w:szCs w:val="18"/>
          <w:highlight w:val="cyan"/>
        </w:rPr>
        <w:t xml:space="preserve">IO </w:t>
      </w:r>
      <w:r w:rsidR="00717191">
        <w:rPr>
          <w:rFonts w:ascii="Montserrat" w:hAnsi="Montserrat"/>
          <w:b/>
          <w:bCs/>
          <w:sz w:val="18"/>
          <w:szCs w:val="18"/>
          <w:highlight w:val="cyan"/>
        </w:rPr>
        <w:t>02</w:t>
      </w:r>
      <w:r w:rsidR="00ED4F92" w:rsidRPr="00E43081">
        <w:rPr>
          <w:rFonts w:ascii="Montserrat" w:hAnsi="Montserrat"/>
          <w:b/>
          <w:bCs/>
          <w:sz w:val="18"/>
          <w:szCs w:val="18"/>
          <w:highlight w:val="cyan"/>
        </w:rPr>
        <w:t xml:space="preserve"> 20</w:t>
      </w:r>
      <w:r w:rsidR="00AB741F" w:rsidRPr="00E43081">
        <w:rPr>
          <w:rFonts w:ascii="Montserrat" w:hAnsi="Montserrat"/>
          <w:b/>
          <w:bCs/>
          <w:sz w:val="18"/>
          <w:szCs w:val="18"/>
          <w:highlight w:val="cyan"/>
        </w:rPr>
        <w:t>2</w:t>
      </w:r>
      <w:r w:rsidR="00717191">
        <w:rPr>
          <w:rFonts w:ascii="Montserrat" w:hAnsi="Montserrat"/>
          <w:b/>
          <w:bCs/>
          <w:sz w:val="18"/>
          <w:szCs w:val="18"/>
          <w:highlight w:val="cyan"/>
        </w:rPr>
        <w:t>1</w:t>
      </w:r>
      <w:r w:rsidRPr="00E43081">
        <w:rPr>
          <w:rFonts w:ascii="Montserrat" w:hAnsi="Montserrat"/>
          <w:b/>
          <w:bCs/>
          <w:sz w:val="18"/>
          <w:szCs w:val="18"/>
          <w:highlight w:val="cyan"/>
        </w:rPr>
        <w:t xml:space="preserve"> DEFINITIVO</w:t>
      </w:r>
    </w:p>
    <w:tbl>
      <w:tblPr>
        <w:tblW w:w="1046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3F6D7B" w14:paraId="56A4A41A" w14:textId="77777777" w:rsidTr="00B533ED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24A48590" w14:textId="77777777" w:rsidR="00535617" w:rsidRPr="00AB3284" w:rsidRDefault="009E04E4" w:rsidP="00D1699C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</w:t>
            </w:r>
            <w:r w:rsidR="00D1699C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orcentaje</w:t>
            </w:r>
            <w:r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A3228C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de investigadores</w:t>
            </w:r>
            <w:r w:rsidR="00524BC4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E650D6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institucionales </w:t>
            </w:r>
            <w:r w:rsidR="007C264C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de alto nivel</w:t>
            </w:r>
          </w:p>
        </w:tc>
      </w:tr>
      <w:tr w:rsidR="008325CB" w:rsidRPr="003F6D7B" w14:paraId="5E1C1AF7" w14:textId="77777777" w:rsidTr="00B533ED">
        <w:tc>
          <w:tcPr>
            <w:tcW w:w="10462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05385B88" w14:textId="77777777" w:rsidR="008325CB" w:rsidRPr="00AB3284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3F6D7B" w14:paraId="2265BF05" w14:textId="77777777" w:rsidTr="00B533ED">
        <w:tc>
          <w:tcPr>
            <w:tcW w:w="2944" w:type="dxa"/>
            <w:gridSpan w:val="6"/>
            <w:tcBorders>
              <w:top w:val="nil"/>
            </w:tcBorders>
            <w:shd w:val="clear" w:color="auto" w:fill="auto"/>
          </w:tcPr>
          <w:p w14:paraId="77435629" w14:textId="77777777" w:rsidR="006962E7" w:rsidRPr="00AB3284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6D4D5A54" w14:textId="77777777" w:rsidR="006962E7" w:rsidRPr="00AB3284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AB3284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4B8F3709" w14:textId="77777777" w:rsidR="006962E7" w:rsidRPr="00AB3284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503F2B1C" w14:textId="77777777" w:rsidR="006962E7" w:rsidRPr="00AB3284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AB3284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3F6D7B" w14:paraId="77D490CB" w14:textId="77777777" w:rsidTr="00B533ED">
        <w:tc>
          <w:tcPr>
            <w:tcW w:w="10462" w:type="dxa"/>
            <w:gridSpan w:val="26"/>
            <w:shd w:val="clear" w:color="auto" w:fill="auto"/>
          </w:tcPr>
          <w:p w14:paraId="345DE13C" w14:textId="77777777" w:rsidR="00E87793" w:rsidRPr="00AB3284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10967A0A" w14:textId="1223DF2F" w:rsidR="00B30307" w:rsidRPr="00AB3284" w:rsidRDefault="000A04DE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Secretaría de Salud – Dirección General de Políticas de Investigación en Salud </w:t>
            </w:r>
          </w:p>
        </w:tc>
      </w:tr>
      <w:tr w:rsidR="007C13B1" w:rsidRPr="003F6D7B" w14:paraId="3DEC5485" w14:textId="77777777" w:rsidTr="00B533ED">
        <w:tc>
          <w:tcPr>
            <w:tcW w:w="4384" w:type="dxa"/>
            <w:gridSpan w:val="10"/>
            <w:shd w:val="clear" w:color="auto" w:fill="auto"/>
          </w:tcPr>
          <w:p w14:paraId="30C3C0AC" w14:textId="77777777" w:rsidR="007C13B1" w:rsidRPr="00AB3284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60C342F3" w14:textId="77777777" w:rsidR="007C13B1" w:rsidRPr="00AB3284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3F6D7B" w14:paraId="112D8ED1" w14:textId="77777777" w:rsidTr="00B533ED">
        <w:tc>
          <w:tcPr>
            <w:tcW w:w="10462" w:type="dxa"/>
            <w:gridSpan w:val="26"/>
            <w:shd w:val="clear" w:color="auto" w:fill="auto"/>
          </w:tcPr>
          <w:p w14:paraId="2E734FE7" w14:textId="77777777" w:rsidR="00AA05A4" w:rsidRPr="00AB3284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18CD25BD" w14:textId="77777777" w:rsidR="007C13B1" w:rsidRPr="00AB3284" w:rsidRDefault="000C679C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3F6D7B" w14:paraId="192FE75C" w14:textId="77777777" w:rsidTr="00B533ED">
        <w:tc>
          <w:tcPr>
            <w:tcW w:w="10462" w:type="dxa"/>
            <w:gridSpan w:val="26"/>
            <w:shd w:val="clear" w:color="auto" w:fill="auto"/>
          </w:tcPr>
          <w:p w14:paraId="1BCCA286" w14:textId="77777777" w:rsidR="00FA1330" w:rsidRPr="00AB3284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1483A3CF" w14:textId="77777777" w:rsidR="008C6DFC" w:rsidRPr="00AB3284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3F6D7B" w14:paraId="00DC4B7A" w14:textId="77777777" w:rsidTr="00B533ED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5DCB7FE0" w14:textId="77777777" w:rsidR="003F15D4" w:rsidRPr="00AB3284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62F58AD7" w14:textId="77777777" w:rsidR="006D5870" w:rsidRPr="00AB3284" w:rsidRDefault="003F15D4" w:rsidP="005D00D3">
            <w:pPr>
              <w:ind w:left="366" w:right="34" w:hanging="366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Fin:</w:t>
            </w:r>
            <w:r w:rsidR="00E101C7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>Contribuir a</w:t>
            </w:r>
            <w:r w:rsidR="005D00D3">
              <w:rPr>
                <w:rFonts w:ascii="Montserrat" w:hAnsi="Montserrat" w:cs="Arial"/>
                <w:bCs/>
                <w:sz w:val="20"/>
                <w:szCs w:val="20"/>
              </w:rPr>
              <w:t>l desarrollo económico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5D00D3">
              <w:rPr>
                <w:rFonts w:ascii="Montserrat" w:hAnsi="Montserrat" w:cs="Arial"/>
                <w:bCs/>
                <w:sz w:val="20"/>
                <w:szCs w:val="20"/>
              </w:rPr>
              <w:t xml:space="preserve">incluyente 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mediante el desarrollo de la investigación científica </w:t>
            </w:r>
            <w:r w:rsidR="00E820A9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para generar conocimiento </w:t>
            </w:r>
            <w:r w:rsidR="00DA4FD6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sobre </w:t>
            </w:r>
            <w:r w:rsidR="00796780" w:rsidRPr="00AB3284">
              <w:rPr>
                <w:rFonts w:ascii="Montserrat" w:hAnsi="Montserrat" w:cs="Arial"/>
                <w:bCs/>
                <w:sz w:val="20"/>
                <w:szCs w:val="20"/>
              </w:rPr>
              <w:t>temas prioritarios en salud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D1699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3F6D7B" w14:paraId="52FEE18D" w14:textId="77777777" w:rsidTr="00B533ED">
        <w:tc>
          <w:tcPr>
            <w:tcW w:w="10462" w:type="dxa"/>
            <w:gridSpan w:val="26"/>
            <w:shd w:val="clear" w:color="auto" w:fill="C00000"/>
          </w:tcPr>
          <w:p w14:paraId="1E4833FB" w14:textId="77777777" w:rsidR="00E23603" w:rsidRPr="00AB3284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3F6D7B" w14:paraId="640D3326" w14:textId="77777777" w:rsidTr="00B533ED">
        <w:tc>
          <w:tcPr>
            <w:tcW w:w="4744" w:type="dxa"/>
            <w:gridSpan w:val="12"/>
            <w:shd w:val="clear" w:color="auto" w:fill="auto"/>
          </w:tcPr>
          <w:p w14:paraId="171FBA80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37427B3F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0C7EE2F3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proofErr w:type="gramStart"/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</w:t>
            </w:r>
            <w:proofErr w:type="gramEnd"/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7AD54D8E" w14:textId="77777777" w:rsidR="00647733" w:rsidRPr="00AB3284" w:rsidRDefault="002C7F5E" w:rsidP="000E50E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647733" w:rsidRPr="003F6D7B" w14:paraId="1E5A22C5" w14:textId="77777777" w:rsidTr="00B533ED">
        <w:tc>
          <w:tcPr>
            <w:tcW w:w="4744" w:type="dxa"/>
            <w:gridSpan w:val="12"/>
            <w:shd w:val="clear" w:color="auto" w:fill="auto"/>
            <w:vAlign w:val="center"/>
          </w:tcPr>
          <w:p w14:paraId="69702EAA" w14:textId="77777777" w:rsidR="00A46E08" w:rsidRPr="00AB3284" w:rsidRDefault="009E04E4" w:rsidP="00D1699C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>orcentaje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650D6" w:rsidRPr="00AB3284">
              <w:rPr>
                <w:rFonts w:ascii="Montserrat" w:hAnsi="Montserrat" w:cs="Arial"/>
                <w:bCs/>
                <w:sz w:val="20"/>
                <w:szCs w:val="20"/>
              </w:rPr>
              <w:t>de investigadores institucionales de alto nivel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FBB2540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1990B489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F6AACA8" w14:textId="77777777" w:rsidR="00647733" w:rsidRPr="00AB3284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No. de indicador 1</w:t>
            </w:r>
          </w:p>
          <w:p w14:paraId="1A6E8E69" w14:textId="77777777" w:rsidR="008859AA" w:rsidRPr="00AB3284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3F6D7B" w14:paraId="1F1E6C87" w14:textId="77777777" w:rsidTr="00B533ED">
        <w:tc>
          <w:tcPr>
            <w:tcW w:w="4744" w:type="dxa"/>
            <w:gridSpan w:val="12"/>
            <w:shd w:val="clear" w:color="auto" w:fill="auto"/>
          </w:tcPr>
          <w:p w14:paraId="02F4A421" w14:textId="77777777" w:rsidR="00507DF3" w:rsidRPr="00AB3284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proofErr w:type="gramStart"/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</w:t>
            </w:r>
            <w:proofErr w:type="gramEnd"/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</w:p>
          <w:p w14:paraId="7E49412E" w14:textId="77777777" w:rsidR="0091090B" w:rsidRPr="00AB3284" w:rsidRDefault="0091090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B566E95" w14:textId="77777777" w:rsidR="00507DF3" w:rsidRPr="00AB3284" w:rsidRDefault="000F6F92" w:rsidP="000F6F9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Calidad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DDD380D" w14:textId="77777777" w:rsidR="00507DF3" w:rsidRPr="00AB328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4ABC101B" w14:textId="77777777" w:rsidR="00C61807" w:rsidRPr="00AB328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2BC2BD4B" w14:textId="77777777" w:rsidR="00272E74" w:rsidRPr="00AB3284" w:rsidRDefault="00272E74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68E4A5C8" w14:textId="77777777" w:rsidR="00A5180B" w:rsidRPr="00AB3284" w:rsidRDefault="00004DD9" w:rsidP="00F11FF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061C62" w:rsidRPr="00AB3284">
              <w:rPr>
                <w:rFonts w:ascii="Montserrat" w:hAnsi="Montserrat" w:cs="Arial"/>
                <w:bCs/>
                <w:sz w:val="20"/>
                <w:szCs w:val="20"/>
              </w:rPr>
              <w:t>roporción de pr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  <w:r w:rsidR="00E650D6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fesionales de la salud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de alto nivel (</w:t>
            </w:r>
            <w:r w:rsidR="00C2363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con nombramiento vigente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de investigador en </w:t>
            </w:r>
            <w:r w:rsidR="00ED4F9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Ciencias Médicas de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las categorías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="00C23638" w:rsidRPr="00AB3284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C23638" w:rsidRPr="00AB3284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F</w:t>
            </w:r>
            <w:r w:rsidR="003E3AD1" w:rsidRPr="00AB3284">
              <w:rPr>
                <w:rFonts w:ascii="Montserrat" w:hAnsi="Montserrat" w:cs="Arial"/>
                <w:bCs/>
                <w:sz w:val="20"/>
                <w:szCs w:val="20"/>
              </w:rPr>
              <w:t>-Eméritos</w:t>
            </w:r>
            <w:r w:rsidR="00061C62" w:rsidRPr="00AB3284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4C09B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B001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del </w:t>
            </w:r>
            <w:r w:rsidR="004C09BA" w:rsidRPr="00AB3284">
              <w:rPr>
                <w:rFonts w:ascii="Montserrat" w:hAnsi="Montserrat" w:cs="Arial"/>
                <w:bCs/>
                <w:sz w:val="20"/>
                <w:szCs w:val="20"/>
              </w:rPr>
              <w:t>Sistema Institucional de Investigadores (</w:t>
            </w:r>
            <w:r w:rsidR="006B001C" w:rsidRPr="00AB3284">
              <w:rPr>
                <w:rFonts w:ascii="Montserrat" w:hAnsi="Montserrat" w:cs="Arial"/>
                <w:bCs/>
                <w:sz w:val="20"/>
                <w:szCs w:val="20"/>
              </w:rPr>
              <w:t>SII</w:t>
            </w:r>
            <w:r w:rsidR="004C09B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), 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>más otro</w:t>
            </w:r>
            <w:r w:rsidR="00061C62" w:rsidRPr="00AB3284">
              <w:rPr>
                <w:rFonts w:ascii="Montserrat" w:hAnsi="Montserrat" w:cs="Arial"/>
                <w:sz w:val="20"/>
                <w:szCs w:val="20"/>
              </w:rPr>
              <w:t xml:space="preserve">s investigadores que colaboren con la 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>institución</w:t>
            </w:r>
            <w:r w:rsidR="00061C62" w:rsidRPr="00AB3284">
              <w:rPr>
                <w:rFonts w:ascii="Montserrat" w:hAnsi="Montserrat" w:cs="Arial"/>
                <w:sz w:val="20"/>
                <w:szCs w:val="20"/>
              </w:rPr>
              <w:t>,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que sea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n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miembro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s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vigente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s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en </w:t>
            </w:r>
            <w:r w:rsidR="00061C62" w:rsidRPr="00AB3284">
              <w:rPr>
                <w:rFonts w:ascii="Montserrat" w:hAnsi="Montserrat" w:cs="Arial"/>
                <w:sz w:val="20"/>
                <w:szCs w:val="20"/>
              </w:rPr>
              <w:t xml:space="preserve">el 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>SNI</w:t>
            </w:r>
            <w:r w:rsidR="00A6055C" w:rsidRPr="00AB3284">
              <w:rPr>
                <w:rFonts w:ascii="Montserrat" w:hAnsi="Montserrat" w:cs="Arial"/>
                <w:sz w:val="20"/>
                <w:szCs w:val="20"/>
              </w:rPr>
              <w:t xml:space="preserve"> (Niveles 1 a 3</w:t>
            </w:r>
            <w:r w:rsidR="003E3AD1" w:rsidRPr="00AB3284">
              <w:rPr>
                <w:rFonts w:ascii="Montserrat" w:hAnsi="Montserrat" w:cs="Arial"/>
                <w:sz w:val="20"/>
                <w:szCs w:val="20"/>
              </w:rPr>
              <w:t xml:space="preserve"> y Eméritos</w:t>
            </w:r>
            <w:r w:rsidR="00A6055C" w:rsidRPr="00AB3284">
              <w:rPr>
                <w:rFonts w:ascii="Montserrat" w:hAnsi="Montserrat" w:cs="Arial"/>
                <w:sz w:val="20"/>
                <w:szCs w:val="20"/>
              </w:rPr>
              <w:t>)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y que no tenga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n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nombramiento de investigador del SII</w:t>
            </w:r>
            <w:r w:rsidR="00061C62" w:rsidRPr="00AB3284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26B8EB0F" w14:textId="77777777" w:rsidR="001C6A5C" w:rsidRPr="00AB3284" w:rsidRDefault="001C6A5C" w:rsidP="001C6A5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3F6D7B" w14:paraId="564F7A0A" w14:textId="77777777" w:rsidTr="00B533ED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D3634DB" w14:textId="77777777" w:rsidR="00BB2664" w:rsidRPr="00AB3284" w:rsidRDefault="00507DF3" w:rsidP="00E65A87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5396B024" w14:textId="77777777" w:rsidR="001E2221" w:rsidRPr="00AB3284" w:rsidRDefault="001E2221" w:rsidP="00786296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6F03536" w14:textId="77777777" w:rsidR="00FF3B88" w:rsidRPr="00AB3284" w:rsidRDefault="00E650D6" w:rsidP="001E2221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>Profesionales de la salud que tenga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>nombramiento vigente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>de investigador en</w:t>
            </w:r>
            <w:r w:rsidR="00ED4F9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Ciencias Médicas de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las categorías </w:t>
            </w:r>
            <w:r w:rsidR="003E3AD1" w:rsidRPr="00AB3284">
              <w:rPr>
                <w:rFonts w:ascii="Montserrat" w:hAnsi="Montserrat" w:cs="Arial"/>
                <w:bCs/>
                <w:sz w:val="20"/>
                <w:szCs w:val="20"/>
              </w:rPr>
              <w:t>D-E-F-Eméritos</w:t>
            </w:r>
            <w:r w:rsidR="003E3AD1" w:rsidRPr="00AB3284" w:rsidDel="003E3AD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90FEA" w:rsidRPr="00AB3284">
              <w:rPr>
                <w:rFonts w:ascii="Montserrat" w:hAnsi="Montserrat" w:cs="Arial"/>
                <w:bCs/>
                <w:sz w:val="20"/>
                <w:szCs w:val="20"/>
              </w:rPr>
              <w:t>del SII má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investigadores 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>vigente</w:t>
            </w:r>
            <w:r w:rsidR="008A45BE" w:rsidRPr="00AB3284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en el SNI </w:t>
            </w:r>
            <w:r w:rsidR="00A6055C" w:rsidRPr="00AB3284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067721" w:rsidRPr="00AB3284">
              <w:rPr>
                <w:rFonts w:ascii="Montserrat" w:hAnsi="Montserrat" w:cs="Arial"/>
                <w:bCs/>
                <w:sz w:val="20"/>
                <w:szCs w:val="20"/>
              </w:rPr>
              <w:t>Niveles 1 a 3 y Eméritos</w:t>
            </w:r>
            <w:r w:rsidR="00A6055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en el año</w:t>
            </w:r>
            <w:r w:rsidR="008D37E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actual</w:t>
            </w:r>
            <w:r w:rsidR="009E04E4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/ Total de investigadores </w:t>
            </w:r>
            <w:r w:rsidR="008A45BE" w:rsidRPr="00AB3284">
              <w:rPr>
                <w:rFonts w:ascii="Montserrat" w:hAnsi="Montserrat" w:cs="Arial"/>
                <w:bCs/>
                <w:sz w:val="20"/>
                <w:szCs w:val="20"/>
              </w:rPr>
              <w:t>del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SII m</w:t>
            </w:r>
            <w:r w:rsidR="00786296" w:rsidRPr="00AB3284">
              <w:rPr>
                <w:rFonts w:ascii="Montserrat" w:hAnsi="Montserrat" w:cs="Arial"/>
                <w:bCs/>
                <w:sz w:val="20"/>
                <w:szCs w:val="20"/>
              </w:rPr>
              <w:t>á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investigadores vigentes en el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SNI en el año</w:t>
            </w:r>
            <w:r w:rsidR="008D37E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actual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6A4CA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522C3" w:rsidRPr="00AB3284">
              <w:rPr>
                <w:rFonts w:ascii="Montserrat" w:hAnsi="Montserrat" w:cs="Arial"/>
                <w:bCs/>
                <w:sz w:val="20"/>
                <w:szCs w:val="20"/>
              </w:rPr>
              <w:t>X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100 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5836342E" w14:textId="77777777" w:rsidR="00507DF3" w:rsidRPr="00AB328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27CA134" w14:textId="77777777" w:rsidR="00814814" w:rsidRPr="00AB328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72410F38" w14:textId="77777777" w:rsidR="00BB2664" w:rsidRPr="00AB3284" w:rsidRDefault="00BB2664" w:rsidP="009E5ED3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4F1D48D" w14:textId="77777777" w:rsidR="00507DF3" w:rsidRPr="00AB3284" w:rsidRDefault="00E65A87" w:rsidP="009E5ED3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sz w:val="20"/>
                <w:szCs w:val="20"/>
              </w:rPr>
              <w:t>P</w:t>
            </w:r>
            <w:r w:rsidR="000F6F92" w:rsidRPr="00AB3284">
              <w:rPr>
                <w:rFonts w:ascii="Montserrat" w:hAnsi="Montserrat" w:cs="Arial"/>
                <w:b/>
                <w:sz w:val="20"/>
                <w:szCs w:val="20"/>
              </w:rPr>
              <w:t>orcentaje</w:t>
            </w:r>
          </w:p>
          <w:p w14:paraId="0C73ECC8" w14:textId="77777777" w:rsidR="00E9097F" w:rsidRPr="00AB3284" w:rsidRDefault="00E9097F" w:rsidP="009E5ED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47733" w:rsidRPr="003F6D7B" w14:paraId="7F7711A4" w14:textId="77777777" w:rsidTr="00B533ED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209B31D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9294571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F59B4BB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3F6D7B" w14:paraId="34AAE561" w14:textId="77777777" w:rsidTr="00B533ED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5ECCB20" w14:textId="77777777" w:rsidR="00647733" w:rsidRPr="00AB3284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AB3284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839388F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63B86B1" w14:textId="77777777" w:rsidR="00647733" w:rsidRPr="00AB3284" w:rsidRDefault="00256A6C" w:rsidP="009E5E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E5ED3" w:rsidRPr="00AB3284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3F6D7B" w14:paraId="64CE369E" w14:textId="77777777" w:rsidTr="00B533ED">
        <w:tc>
          <w:tcPr>
            <w:tcW w:w="10462" w:type="dxa"/>
            <w:gridSpan w:val="26"/>
            <w:shd w:val="clear" w:color="auto" w:fill="C00000"/>
          </w:tcPr>
          <w:p w14:paraId="1B2E931B" w14:textId="77777777" w:rsidR="004C04C3" w:rsidRPr="00AB3284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3F6D7B" w14:paraId="297B2043" w14:textId="77777777" w:rsidTr="00B533ED">
        <w:tc>
          <w:tcPr>
            <w:tcW w:w="1324" w:type="dxa"/>
            <w:gridSpan w:val="2"/>
            <w:shd w:val="clear" w:color="auto" w:fill="auto"/>
          </w:tcPr>
          <w:p w14:paraId="561233FF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1361AD5C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25444F3B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48A055BC" w14:textId="77777777" w:rsidR="0053138B" w:rsidRPr="00AB3284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4A05FC31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proofErr w:type="spellStart"/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  <w:proofErr w:type="spellEnd"/>
          </w:p>
        </w:tc>
        <w:tc>
          <w:tcPr>
            <w:tcW w:w="2118" w:type="dxa"/>
            <w:gridSpan w:val="6"/>
            <w:shd w:val="clear" w:color="auto" w:fill="auto"/>
          </w:tcPr>
          <w:p w14:paraId="62A8B70B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7D8319A1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3F6D7B" w14:paraId="26A4D37D" w14:textId="77777777" w:rsidTr="00B533ED">
        <w:tc>
          <w:tcPr>
            <w:tcW w:w="1324" w:type="dxa"/>
            <w:gridSpan w:val="2"/>
            <w:shd w:val="clear" w:color="auto" w:fill="auto"/>
            <w:vAlign w:val="center"/>
          </w:tcPr>
          <w:p w14:paraId="73917E08" w14:textId="77777777" w:rsidR="0053138B" w:rsidRPr="00AB3284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2F9CF4FD" w14:textId="77777777" w:rsidR="0053138B" w:rsidRPr="00AB3284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336F5FF5" w14:textId="77777777" w:rsidR="0053138B" w:rsidRPr="00AB3284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52C10FDF" w14:textId="77777777" w:rsidR="0053138B" w:rsidRPr="00AB3284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538ABDFE" w14:textId="77777777" w:rsidR="0053138B" w:rsidRPr="00AB3284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0CA7AD44" w14:textId="77777777" w:rsidR="0053138B" w:rsidRPr="00AB3284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7AEC413" w14:textId="77777777" w:rsidR="0053138B" w:rsidRPr="00AB3284" w:rsidRDefault="00B71E02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3F6D7B" w14:paraId="149E0466" w14:textId="77777777" w:rsidTr="00B533ED">
        <w:tc>
          <w:tcPr>
            <w:tcW w:w="10462" w:type="dxa"/>
            <w:gridSpan w:val="26"/>
            <w:shd w:val="clear" w:color="auto" w:fill="auto"/>
          </w:tcPr>
          <w:p w14:paraId="1C5219EF" w14:textId="77777777" w:rsidR="00171537" w:rsidRPr="00AB3284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14B9B028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2A7A934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6512EBFB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1F3EFF3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Relevancia: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26B4D"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Denota </w:t>
            </w:r>
            <w:r w:rsidR="00A97BC9" w:rsidRPr="00AB3284">
              <w:rPr>
                <w:rFonts w:ascii="Montserrat" w:hAnsi="Montserrat" w:cs="Arial"/>
                <w:bCs/>
                <w:sz w:val="18"/>
                <w:szCs w:val="18"/>
              </w:rPr>
              <w:t>a los</w:t>
            </w:r>
            <w:r w:rsidR="003F0806"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investigadores institucionales </w:t>
            </w:r>
            <w:r w:rsidR="006A4CAA" w:rsidRPr="00AB3284">
              <w:rPr>
                <w:rFonts w:ascii="Montserrat" w:hAnsi="Montserrat" w:cs="Arial"/>
                <w:bCs/>
                <w:sz w:val="18"/>
                <w:szCs w:val="18"/>
              </w:rPr>
              <w:t>de alto nivel en las unidades coordinadas por la Comisión Coordinadora de Institutos Nacionales de Salud y Hospitales de Alta Especialidad</w:t>
            </w:r>
          </w:p>
          <w:p w14:paraId="2649091B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5AEF23C1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233B7FE0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CA58945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358FEE30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DB18445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4E2C4D4B" w14:textId="77777777" w:rsidR="001E2221" w:rsidRPr="00AB3284" w:rsidRDefault="00B132AB" w:rsidP="001E222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NA.</w:t>
            </w:r>
          </w:p>
        </w:tc>
      </w:tr>
      <w:tr w:rsidR="00AA719A" w:rsidRPr="003F6D7B" w14:paraId="7350E533" w14:textId="77777777" w:rsidTr="00B533ED">
        <w:tc>
          <w:tcPr>
            <w:tcW w:w="10462" w:type="dxa"/>
            <w:gridSpan w:val="26"/>
            <w:shd w:val="clear" w:color="auto" w:fill="auto"/>
          </w:tcPr>
          <w:p w14:paraId="0D1B81D8" w14:textId="77777777" w:rsidR="005E6741" w:rsidRPr="00AB3284" w:rsidRDefault="00AA719A" w:rsidP="00AD743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9A041F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A041F" w:rsidRPr="00AB3284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99151B" w:rsidRPr="00AB3284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DA4FD6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, </w:t>
            </w:r>
            <w:r w:rsidR="00DA4FD6" w:rsidRPr="00AB3284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B92256" w:rsidRPr="00AB3284">
              <w:rPr>
                <w:rFonts w:ascii="Montserrat" w:hAnsi="Montserrat" w:cs="Arial"/>
                <w:bCs/>
                <w:sz w:val="20"/>
                <w:szCs w:val="20"/>
              </w:rPr>
              <w:t>,2019</w:t>
            </w:r>
            <w:r w:rsidR="005F7712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3F6D7B" w14:paraId="6E243BF7" w14:textId="77777777" w:rsidTr="00B533ED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0175DC67" w14:textId="49635787" w:rsidR="00A90F55" w:rsidRPr="00AB3284" w:rsidRDefault="00A90F55" w:rsidP="00A90F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="00476479">
              <w:rPr>
                <w:rFonts w:ascii="Montserrat" w:hAnsi="Montserrat" w:cs="Arial"/>
                <w:bCs/>
                <w:sz w:val="20"/>
                <w:szCs w:val="20"/>
              </w:rPr>
              <w:t xml:space="preserve">SSA - DGPIS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21950D19" w14:textId="77777777" w:rsidR="005D7F43" w:rsidRPr="00AB3284" w:rsidRDefault="00CE1790" w:rsidP="007608C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Dr. Rodolfo Cano Jiménez, </w:t>
            </w:r>
            <w:r w:rsidR="00A90F55" w:rsidRPr="00AB3284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</w:tc>
      </w:tr>
      <w:tr w:rsidR="00712663" w:rsidRPr="003F6D7B" w14:paraId="270A2578" w14:textId="77777777" w:rsidTr="00B533ED">
        <w:tc>
          <w:tcPr>
            <w:tcW w:w="10462" w:type="dxa"/>
            <w:gridSpan w:val="26"/>
            <w:shd w:val="clear" w:color="auto" w:fill="C00000"/>
          </w:tcPr>
          <w:p w14:paraId="7F1D6DCC" w14:textId="77777777" w:rsidR="00712663" w:rsidRPr="00AB3284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3F6D7B" w14:paraId="27598C6F" w14:textId="77777777" w:rsidTr="00B533ED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4B4C37E5" w14:textId="1E710AAE" w:rsidR="00270110" w:rsidRPr="00AB3284" w:rsidRDefault="00270110" w:rsidP="007C02B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Línea base, valor y fecha (año y </w:t>
            </w:r>
            <w:r w:rsidR="007C02B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7C02B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7C02B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46093B16" w14:textId="77777777" w:rsidR="00270110" w:rsidRPr="00AB3284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6B2C8E3C" w14:textId="17BFCB6D" w:rsidR="00270110" w:rsidRPr="00AB3284" w:rsidRDefault="00D27D63" w:rsidP="007C02B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Meta y </w:t>
            </w:r>
            <w:r w:rsidR="007C02B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7C02B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7C02B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cumplimiento</w:t>
            </w:r>
          </w:p>
        </w:tc>
      </w:tr>
      <w:tr w:rsidR="00F908E7" w:rsidRPr="003F6D7B" w14:paraId="11EF987C" w14:textId="77777777" w:rsidTr="00B533ED">
        <w:trPr>
          <w:trHeight w:val="274"/>
        </w:trPr>
        <w:tc>
          <w:tcPr>
            <w:tcW w:w="1106" w:type="dxa"/>
            <w:shd w:val="clear" w:color="auto" w:fill="auto"/>
          </w:tcPr>
          <w:p w14:paraId="316D42E3" w14:textId="77777777" w:rsidR="00F908E7" w:rsidRPr="00AB3284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47ABB9A8" w14:textId="77777777" w:rsidR="00F908E7" w:rsidRPr="00AB3284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21FE4EE7" w14:textId="4C3849E8" w:rsidR="00F908E7" w:rsidRPr="00AB3284" w:rsidRDefault="00F908E7" w:rsidP="007C02B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7C02B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425CAD6" w14:textId="77777777" w:rsidR="00F908E7" w:rsidRPr="00AB3284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28E34232" w14:textId="77777777" w:rsidR="00F908E7" w:rsidRPr="00AB3284" w:rsidRDefault="00F908E7" w:rsidP="0090197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316F3276" w14:textId="77777777" w:rsidR="00F908E7" w:rsidRPr="00AB3284" w:rsidRDefault="00F908E7" w:rsidP="00B57CD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3F6D7B" w14:paraId="0969E6A7" w14:textId="77777777" w:rsidTr="00B533ED">
        <w:trPr>
          <w:trHeight w:val="274"/>
        </w:trPr>
        <w:tc>
          <w:tcPr>
            <w:tcW w:w="1106" w:type="dxa"/>
            <w:shd w:val="clear" w:color="auto" w:fill="auto"/>
            <w:vAlign w:val="center"/>
          </w:tcPr>
          <w:p w14:paraId="2FB988B1" w14:textId="77777777" w:rsidR="00013FE4" w:rsidRPr="00AB3284" w:rsidRDefault="00682A10" w:rsidP="00AD743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    </w:t>
            </w:r>
            <w:r w:rsidR="00173898" w:rsidRPr="00AB3284">
              <w:rPr>
                <w:rFonts w:ascii="Montserrat" w:hAnsi="Montserrat" w:cs="Arial"/>
                <w:bCs/>
                <w:sz w:val="20"/>
                <w:szCs w:val="20"/>
              </w:rPr>
              <w:t>56</w:t>
            </w:r>
            <w:r w:rsidR="000F6F92" w:rsidRPr="00AB3284">
              <w:rPr>
                <w:rFonts w:ascii="Montserrat" w:hAnsi="Montserrat" w:cs="Arial"/>
                <w:bCs/>
                <w:sz w:val="20"/>
                <w:szCs w:val="20"/>
              </w:rPr>
              <w:t>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BBDB840" w14:textId="77777777" w:rsidR="00013FE4" w:rsidRPr="00AB3284" w:rsidRDefault="00682A10" w:rsidP="00AD743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38527A2B" w14:textId="77777777" w:rsidR="00453BC6" w:rsidRPr="00AB3284" w:rsidRDefault="003C7797" w:rsidP="00D43CD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Enero - </w:t>
            </w:r>
            <w:r w:rsidR="00453BC6" w:rsidRPr="00AB3284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F259478" w14:textId="77777777" w:rsidR="00013FE4" w:rsidRPr="00AB3284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6FBD990E" w14:textId="7BB720E9" w:rsidR="00013FE4" w:rsidRPr="00AB3284" w:rsidRDefault="00996DCB" w:rsidP="007C02B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7C02B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57A5A9A4" w14:textId="77777777" w:rsidR="009E1033" w:rsidRPr="00AB3284" w:rsidRDefault="003C7797" w:rsidP="00AB507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Enero </w:t>
            </w:r>
            <w:r w:rsidR="00DA4FD6" w:rsidRPr="00AB3284">
              <w:rPr>
                <w:rFonts w:ascii="Montserrat" w:hAnsi="Montserrat" w:cs="Arial"/>
                <w:bCs/>
                <w:sz w:val="20"/>
                <w:szCs w:val="20"/>
              </w:rPr>
              <w:t>–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Diciembre</w:t>
            </w:r>
          </w:p>
        </w:tc>
      </w:tr>
      <w:tr w:rsidR="00270110" w:rsidRPr="003F6D7B" w14:paraId="6BE54AAE" w14:textId="77777777" w:rsidTr="00B533ED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3EC241A0" w14:textId="77777777" w:rsidR="00760043" w:rsidRPr="00AB3284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D5C705D" w14:textId="77777777" w:rsidR="00270110" w:rsidRPr="00AB3284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1E4F8670" w14:textId="77777777" w:rsidR="00270110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3F6D7B" w14:paraId="4D02DD50" w14:textId="77777777" w:rsidTr="00B533ED">
        <w:trPr>
          <w:trHeight w:val="415"/>
        </w:trPr>
        <w:tc>
          <w:tcPr>
            <w:tcW w:w="4792" w:type="dxa"/>
            <w:gridSpan w:val="13"/>
            <w:shd w:val="clear" w:color="auto" w:fill="auto"/>
          </w:tcPr>
          <w:p w14:paraId="566EE6CD" w14:textId="77777777" w:rsidR="00D5103F" w:rsidRPr="00AB3284" w:rsidRDefault="001F6EBD" w:rsidP="00E650D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7992E65" w14:textId="77777777" w:rsidR="00D5103F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4A95D66C" w14:textId="77777777" w:rsidR="00D5103F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714FBF47" w14:textId="77777777" w:rsidR="00D5103F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B6A0307" w14:textId="77777777" w:rsidR="00D5103F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FE0CFB" w:rsidRPr="003F6D7B" w14:paraId="01EFD7E7" w14:textId="77777777" w:rsidTr="00B533ED">
        <w:trPr>
          <w:trHeight w:val="404"/>
        </w:trPr>
        <w:tc>
          <w:tcPr>
            <w:tcW w:w="2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1F121A1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AA3CF9E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960A7BC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0F9EC8" w14:textId="77777777" w:rsidR="00FE0CFB" w:rsidRPr="00AB3284" w:rsidRDefault="001F162E" w:rsidP="00AD332F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4B1D12" w14:textId="77777777" w:rsidR="00FE0CFB" w:rsidRPr="00AB3284" w:rsidRDefault="001F162E" w:rsidP="00AD332F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90% ≤ X</w:t>
            </w:r>
            <w:r w:rsidR="002426E2"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&lt; 95%</w:t>
            </w:r>
          </w:p>
          <w:p w14:paraId="52A72124" w14:textId="6D26E88E" w:rsidR="002426E2" w:rsidRPr="00AB3284" w:rsidRDefault="007C02BC" w:rsidP="00AD332F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70AF479A" w14:textId="77777777" w:rsidR="002426E2" w:rsidRPr="00AB3284" w:rsidRDefault="002426E2" w:rsidP="00AD332F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5AE3DF" w14:textId="77777777" w:rsidR="00FE0CFB" w:rsidRPr="00AB3284" w:rsidRDefault="002426E2" w:rsidP="002426E2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2CE49E7B" w14:textId="11A9ADF5" w:rsidR="002426E2" w:rsidRPr="00AB3284" w:rsidRDefault="007C02BC" w:rsidP="002426E2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59A09E90" w14:textId="77777777" w:rsidR="002426E2" w:rsidRPr="00AB3284" w:rsidRDefault="002426E2" w:rsidP="002426E2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FE0CFB" w:rsidRPr="003F6D7B" w14:paraId="009C9909" w14:textId="77777777" w:rsidTr="00B533ED">
        <w:trPr>
          <w:trHeight w:val="274"/>
        </w:trPr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693A675F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FE0CFB" w:rsidRPr="003F6D7B" w14:paraId="42B8BC49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12A79982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FE0CFB" w:rsidRPr="003F6D7B" w14:paraId="019B8332" w14:textId="77777777" w:rsidTr="00B533ED">
        <w:trPr>
          <w:trHeight w:val="148"/>
        </w:trPr>
        <w:tc>
          <w:tcPr>
            <w:tcW w:w="5464" w:type="dxa"/>
            <w:gridSpan w:val="17"/>
            <w:shd w:val="clear" w:color="auto" w:fill="auto"/>
          </w:tcPr>
          <w:p w14:paraId="441C1A5E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052C6237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12C09832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FE0CFB" w:rsidRPr="003F6D7B" w14:paraId="0F959462" w14:textId="77777777" w:rsidTr="00B533ED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4604BE26" w14:textId="77777777" w:rsidR="00FE0CFB" w:rsidRPr="00AB3284" w:rsidRDefault="00FE0CFB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3EFF9F5B" w14:textId="77777777" w:rsidR="006A4CAA" w:rsidRPr="00AB3284" w:rsidRDefault="006E6412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Profesionales de la salud que tengan nombramiento vigente de investigador en </w:t>
            </w:r>
            <w:r w:rsidR="00ED4F9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Ciencias Médicas de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las categorías D-E-F</w:t>
            </w:r>
            <w:r w:rsidR="00397B23" w:rsidRPr="00AB3284">
              <w:rPr>
                <w:rFonts w:ascii="Montserrat" w:hAnsi="Montserrat" w:cs="Arial"/>
                <w:bCs/>
                <w:sz w:val="20"/>
                <w:szCs w:val="20"/>
              </w:rPr>
              <w:t>- Eméritos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del SII m</w:t>
            </w:r>
            <w:r w:rsidR="00E5142E" w:rsidRPr="00AB3284">
              <w:rPr>
                <w:rFonts w:ascii="Montserrat" w:hAnsi="Montserrat" w:cs="Arial"/>
                <w:bCs/>
                <w:sz w:val="20"/>
                <w:szCs w:val="20"/>
              </w:rPr>
              <w:t>á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s investigadores vigentes en el SNI </w:t>
            </w:r>
            <w:r w:rsidR="00CE14C3" w:rsidRPr="00AB3284">
              <w:rPr>
                <w:rFonts w:ascii="Montserrat" w:hAnsi="Montserrat" w:cs="Arial"/>
                <w:bCs/>
                <w:sz w:val="20"/>
                <w:szCs w:val="20"/>
              </w:rPr>
              <w:t>(Niveles 1 a 3</w:t>
            </w:r>
            <w:r w:rsidR="00397B23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y Eméritos</w:t>
            </w:r>
            <w:r w:rsidR="00CE14C3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en el año actual</w:t>
            </w:r>
          </w:p>
          <w:p w14:paraId="6F914C68" w14:textId="77777777" w:rsidR="00C60A01" w:rsidRPr="00AB3284" w:rsidRDefault="00C60A01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42D36A1" w14:textId="77777777" w:rsidR="00A522C3" w:rsidRPr="00AB3284" w:rsidRDefault="00A522C3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5959A47" w14:textId="77777777" w:rsidR="00CD6ECC" w:rsidRPr="00AB3284" w:rsidRDefault="00CD6ECC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74C5CD4" w14:textId="77777777" w:rsidR="00B4535F" w:rsidRPr="00AB3284" w:rsidRDefault="00B4535F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791EBFB" w14:textId="77777777" w:rsidR="002C71A7" w:rsidRPr="00AB3284" w:rsidRDefault="002C71A7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416FA83" w14:textId="77777777" w:rsidR="008318CA" w:rsidRDefault="008318CA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09556DE" w14:textId="77777777" w:rsidR="003E69B8" w:rsidRPr="00AB3284" w:rsidRDefault="0091090B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FE0CFB" w:rsidRPr="00AB3284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5C327656" w14:textId="77777777" w:rsidR="00FE0CFB" w:rsidRPr="00AB3284" w:rsidRDefault="00A522C3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Total de investigadores del SII m</w:t>
            </w:r>
            <w:r w:rsidR="00E5142E" w:rsidRPr="00AB3284">
              <w:rPr>
                <w:rFonts w:ascii="Montserrat" w:hAnsi="Montserrat" w:cs="Arial"/>
                <w:bCs/>
                <w:sz w:val="20"/>
                <w:szCs w:val="20"/>
              </w:rPr>
              <w:t>á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s investigadores vigentes en el SNI en el año </w:t>
            </w:r>
            <w:r w:rsidR="008D37EA" w:rsidRPr="00AB3284">
              <w:rPr>
                <w:rFonts w:ascii="Montserrat" w:hAnsi="Montserrat" w:cs="Arial"/>
                <w:bCs/>
                <w:sz w:val="20"/>
                <w:szCs w:val="20"/>
              </w:rPr>
              <w:t>actual</w:t>
            </w:r>
          </w:p>
          <w:p w14:paraId="16F2AC78" w14:textId="77777777" w:rsidR="00A522C3" w:rsidRPr="00AB3284" w:rsidRDefault="00A522C3" w:rsidP="00682A10">
            <w:pPr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76CF284B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0449C800" w14:textId="77777777" w:rsidR="002C71A7" w:rsidRPr="00AB3284" w:rsidRDefault="002C71A7" w:rsidP="00A01816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D8A5A21" w14:textId="77777777" w:rsidR="003E69B8" w:rsidRPr="00AB3284" w:rsidRDefault="00A522C3" w:rsidP="002C71A7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Profesionales de la salud de alto nivel (</w:t>
            </w:r>
            <w:r w:rsidR="00C23638" w:rsidRPr="00AB3284">
              <w:rPr>
                <w:rFonts w:ascii="Montserrat" w:hAnsi="Montserrat" w:cs="Arial"/>
                <w:bCs/>
                <w:sz w:val="20"/>
                <w:szCs w:val="20"/>
              </w:rPr>
              <w:t>con nombramiento vigente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de investigador en </w:t>
            </w:r>
            <w:r w:rsidR="00ED4F9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Ciencias Médicas de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las categorías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="009E04E4" w:rsidRPr="00AB3284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9E04E4" w:rsidRPr="00AB3284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F</w:t>
            </w:r>
            <w:r w:rsidR="00397B23" w:rsidRPr="00AB3284">
              <w:rPr>
                <w:rFonts w:ascii="Montserrat" w:hAnsi="Montserrat" w:cs="Arial"/>
                <w:bCs/>
                <w:sz w:val="20"/>
                <w:szCs w:val="20"/>
              </w:rPr>
              <w:t>-Eméritos</w:t>
            </w:r>
            <w:r w:rsidR="00A01816" w:rsidRPr="00AB3284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del Sistema Institucional de Investigadores (SII),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más otros investigadores </w:t>
            </w:r>
            <w:r w:rsidR="00012D20" w:rsidRPr="00AB3284">
              <w:rPr>
                <w:rFonts w:ascii="Montserrat" w:hAnsi="Montserrat" w:cs="Arial"/>
                <w:sz w:val="20"/>
                <w:szCs w:val="20"/>
              </w:rPr>
              <w:t>pertenecientes al personal de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la institución,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>que sea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n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miembro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s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vigente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s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en el </w:t>
            </w:r>
            <w:proofErr w:type="gramStart"/>
            <w:r w:rsidR="00A01816" w:rsidRPr="00AB3284">
              <w:rPr>
                <w:rFonts w:ascii="Montserrat" w:hAnsi="Montserrat" w:cs="Arial"/>
                <w:sz w:val="20"/>
                <w:szCs w:val="20"/>
              </w:rPr>
              <w:t>SNI</w:t>
            </w:r>
            <w:r w:rsidR="00A6055C" w:rsidRPr="00AB328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CE14C3" w:rsidRPr="00AB3284">
              <w:rPr>
                <w:rFonts w:ascii="Montserrat" w:hAnsi="Montserrat" w:cs="Arial"/>
                <w:sz w:val="20"/>
                <w:szCs w:val="20"/>
              </w:rPr>
              <w:t>(</w:t>
            </w:r>
            <w:proofErr w:type="gramEnd"/>
            <w:r w:rsidR="00CE14C3" w:rsidRPr="00AB3284">
              <w:rPr>
                <w:rFonts w:ascii="Montserrat" w:hAnsi="Montserrat" w:cs="Arial"/>
                <w:sz w:val="20"/>
                <w:szCs w:val="20"/>
              </w:rPr>
              <w:t>Niveles 1 a 3</w:t>
            </w:r>
            <w:r w:rsidR="00397B23" w:rsidRPr="00AB3284">
              <w:rPr>
                <w:rFonts w:ascii="Montserrat" w:hAnsi="Montserrat" w:cs="Arial"/>
                <w:sz w:val="20"/>
                <w:szCs w:val="20"/>
              </w:rPr>
              <w:t xml:space="preserve"> y Eméritos</w:t>
            </w:r>
            <w:r w:rsidR="00CE14C3" w:rsidRPr="00AB3284">
              <w:rPr>
                <w:rFonts w:ascii="Montserrat" w:hAnsi="Montserrat" w:cs="Arial"/>
                <w:sz w:val="20"/>
                <w:szCs w:val="20"/>
              </w:rPr>
              <w:t xml:space="preserve">)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>y que no tenga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n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nombramiento de investigador del SII, </w:t>
            </w:r>
            <w:r w:rsidR="006A4CAA" w:rsidRPr="00AB3284">
              <w:rPr>
                <w:rFonts w:ascii="Montserrat" w:hAnsi="Montserrat" w:cs="Arial"/>
                <w:bCs/>
                <w:sz w:val="20"/>
                <w:szCs w:val="20"/>
              </w:rPr>
              <w:t>en el año actual</w:t>
            </w:r>
            <w:r w:rsidR="00A01816" w:rsidRPr="00AB3284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5FB06B52" w14:textId="77777777" w:rsidR="00C60A01" w:rsidRPr="00AB3284" w:rsidRDefault="00C60A01" w:rsidP="00761317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E11FFA2" w14:textId="77777777" w:rsidR="00B4535F" w:rsidRPr="00AB3284" w:rsidRDefault="00B4535F" w:rsidP="00761317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388B155" w14:textId="77777777" w:rsidR="00B4535F" w:rsidRPr="00AB3284" w:rsidRDefault="00A522C3" w:rsidP="002C71A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Total </w:t>
            </w:r>
            <w:r w:rsidR="000A7FB0" w:rsidRPr="00AB3284">
              <w:rPr>
                <w:rFonts w:ascii="Montserrat" w:hAnsi="Montserrat" w:cs="Arial"/>
                <w:bCs/>
                <w:sz w:val="20"/>
                <w:szCs w:val="20"/>
              </w:rPr>
              <w:t>de investigadores del SII</w:t>
            </w:r>
            <w:r w:rsidR="00CD6ECC" w:rsidRPr="00AB3284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>más otros investigadores que colaboren con la institución, que sea miembro vigente en el SNI y que no tenga nombramiento de investigador del SII, en el año actual</w:t>
            </w:r>
            <w:r w:rsidR="0004782E" w:rsidRPr="00AB3284">
              <w:rPr>
                <w:rFonts w:ascii="Montserrat" w:hAnsi="Montserrat" w:cs="Arial"/>
                <w:sz w:val="20"/>
                <w:szCs w:val="20"/>
              </w:rPr>
              <w:t>.</w:t>
            </w:r>
            <w:r w:rsidR="005D544D" w:rsidRPr="00AB328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14:paraId="615B88A2" w14:textId="77777777" w:rsidR="001E2221" w:rsidRPr="00AB3284" w:rsidRDefault="001E2221" w:rsidP="002C71A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FE0CFB" w:rsidRPr="003F6D7B" w14:paraId="140E3BA4" w14:textId="77777777" w:rsidTr="00B533ED">
        <w:trPr>
          <w:trHeight w:val="285"/>
        </w:trPr>
        <w:tc>
          <w:tcPr>
            <w:tcW w:w="5464" w:type="dxa"/>
            <w:gridSpan w:val="17"/>
            <w:shd w:val="clear" w:color="auto" w:fill="auto"/>
          </w:tcPr>
          <w:p w14:paraId="786A2BCB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1D3046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1C1F13CB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F470EC3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FE0CFB" w:rsidRPr="003F6D7B" w14:paraId="555C11BD" w14:textId="77777777" w:rsidTr="00B533ED">
        <w:trPr>
          <w:trHeight w:val="269"/>
        </w:trPr>
        <w:tc>
          <w:tcPr>
            <w:tcW w:w="5464" w:type="dxa"/>
            <w:gridSpan w:val="17"/>
            <w:shd w:val="clear" w:color="auto" w:fill="auto"/>
          </w:tcPr>
          <w:p w14:paraId="0112AC2B" w14:textId="77777777" w:rsidR="00FE0CFB" w:rsidRPr="00AB3284" w:rsidRDefault="00FE0CFB" w:rsidP="00677433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46399D4" w14:textId="77777777" w:rsidR="00EA402B" w:rsidRDefault="000F6F92" w:rsidP="000F6F92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4F7AF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FE0CFB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B4535F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esempeño </w:t>
            </w:r>
            <w:r w:rsidR="00B4535F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MIR </w:t>
            </w:r>
            <w:r w:rsidR="004A4CC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E022, </w:t>
            </w:r>
          </w:p>
          <w:p w14:paraId="3C113A4D" w14:textId="77777777" w:rsidR="00B4535F" w:rsidRPr="00AB3284" w:rsidRDefault="004A4CC9" w:rsidP="000F6F92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>2021</w:t>
            </w:r>
            <w:r w:rsidR="00B533ED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  <w:r w:rsidR="000F6F92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14:paraId="7BF66A92" w14:textId="77777777" w:rsidR="004F7AFC" w:rsidRPr="00AB3284" w:rsidRDefault="000F6F92" w:rsidP="007C02BC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Porcentaje de investigadores institucionales de alto</w:t>
            </w:r>
            <w:r w:rsidR="004F7AF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nivel</w:t>
            </w:r>
          </w:p>
          <w:p w14:paraId="376351A2" w14:textId="77777777" w:rsidR="000B67B1" w:rsidRDefault="004F7AFC" w:rsidP="007C02BC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2E5ECA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hyperlink r:id="rId6" w:history="1">
              <w:r w:rsidR="00924259" w:rsidRPr="00924259">
                <w:rPr>
                  <w:rStyle w:val="Hipervnculo"/>
                  <w:rFonts w:ascii="Montserrat" w:hAnsi="Montserrat" w:cs="Arial"/>
                  <w:bCs/>
                  <w:i/>
                  <w:color w:val="000000" w:themeColor="text1"/>
                  <w:sz w:val="16"/>
                  <w:szCs w:val="16"/>
                </w:rPr>
                <w:t>https://ccinshae.gob.mx/APE/E022/Porcentaje_de_investigadores_institucionales_de_alto_nivel</w:t>
              </w:r>
            </w:hyperlink>
          </w:p>
          <w:p w14:paraId="783F9195" w14:textId="77777777" w:rsidR="00924259" w:rsidRPr="001763D7" w:rsidRDefault="00924259" w:rsidP="000B67B1">
            <w:pPr>
              <w:ind w:right="-468"/>
              <w:rPr>
                <w:rFonts w:ascii="Montserrat" w:hAnsi="Montserrat" w:cs="Arial"/>
                <w:b/>
                <w:bCs/>
                <w:i/>
                <w:color w:val="000000" w:themeColor="text1"/>
                <w:sz w:val="16"/>
                <w:szCs w:val="16"/>
              </w:rPr>
            </w:pPr>
          </w:p>
          <w:p w14:paraId="39C10A40" w14:textId="77777777" w:rsidR="00110977" w:rsidRPr="001763D7" w:rsidRDefault="004F7AFC" w:rsidP="004F7AFC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Operativo:</w:t>
            </w:r>
            <w:r w:rsidR="00CE1790"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397B23"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Dr.</w:t>
            </w:r>
            <w:r w:rsidR="00CE1790"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 Francisco Javier Díaz </w:t>
            </w:r>
          </w:p>
          <w:p w14:paraId="3DB2FC50" w14:textId="77777777" w:rsidR="004F7AFC" w:rsidRPr="001763D7" w:rsidRDefault="00397B23" w:rsidP="004F7AFC">
            <w:pPr>
              <w:ind w:right="-468"/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  <w:r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Vásquez</w:t>
            </w:r>
          </w:p>
          <w:p w14:paraId="16865258" w14:textId="77777777" w:rsidR="00FE0CFB" w:rsidRPr="00AB3284" w:rsidRDefault="004F7AFC" w:rsidP="00012D20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Directivo:</w:t>
            </w:r>
            <w:r w:rsidR="00CE1790"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3A11C62C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56EC5568" w14:textId="77777777" w:rsidR="00FE0CFB" w:rsidRPr="00AB3284" w:rsidRDefault="00FE0CFB" w:rsidP="00B01E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395654D" w14:textId="77777777" w:rsidR="00FE0CFB" w:rsidRPr="00AB3284" w:rsidRDefault="00FE0CFB" w:rsidP="0037510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Investigador</w:t>
            </w:r>
          </w:p>
        </w:tc>
      </w:tr>
      <w:tr w:rsidR="00FE0CFB" w:rsidRPr="003F6D7B" w14:paraId="526D9068" w14:textId="77777777" w:rsidTr="00B533ED">
        <w:trPr>
          <w:trHeight w:val="272"/>
        </w:trPr>
        <w:tc>
          <w:tcPr>
            <w:tcW w:w="5464" w:type="dxa"/>
            <w:gridSpan w:val="17"/>
            <w:shd w:val="clear" w:color="auto" w:fill="auto"/>
          </w:tcPr>
          <w:p w14:paraId="48216689" w14:textId="77777777" w:rsidR="00B4535F" w:rsidRPr="00AB3284" w:rsidRDefault="00B4535F" w:rsidP="00B4535F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4677EAB" w14:textId="77777777" w:rsidR="00EA402B" w:rsidRDefault="004F7AFC" w:rsidP="004F7AFC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CCINSHAE</w:t>
            </w:r>
            <w:r w:rsidR="00B533ED">
              <w:rPr>
                <w:rFonts w:ascii="Montserrat" w:hAnsi="Montserrat" w:cs="Arial"/>
                <w:b/>
                <w:bCs/>
                <w:sz w:val="20"/>
                <w:szCs w:val="20"/>
              </w:rPr>
              <w:t>. Inf</w:t>
            </w:r>
            <w:r w:rsidR="004A4CC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orme de Desempeño MIR E022, </w:t>
            </w:r>
          </w:p>
          <w:p w14:paraId="51734B59" w14:textId="77777777" w:rsidR="004F7AFC" w:rsidRPr="00AB3284" w:rsidRDefault="004A4CC9" w:rsidP="004F7AFC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>2021</w:t>
            </w:r>
            <w:r w:rsidR="00B533ED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  <w:r w:rsidR="004F7AF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14:paraId="4F1E7E62" w14:textId="19A6D596" w:rsidR="004F7AFC" w:rsidRPr="00AB3284" w:rsidRDefault="004F7AFC" w:rsidP="007C02BC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Porcentaje de investigadores institucionales de alto</w:t>
            </w:r>
            <w:r w:rsidR="007C02B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nivel</w:t>
            </w:r>
          </w:p>
          <w:p w14:paraId="5FE34267" w14:textId="672B7153" w:rsidR="00E13E18" w:rsidRPr="00924259" w:rsidRDefault="00E13E18" w:rsidP="007C02BC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5F7712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 xml:space="preserve">Liga: </w:t>
            </w:r>
            <w:hyperlink r:id="rId7" w:history="1">
              <w:r w:rsidR="007C02BC" w:rsidRPr="00376514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https://ccinshae.gob.mx/APE/E022/Porcentaje_de_investigadores_institucionales_de_alto_nivel</w:t>
              </w:r>
            </w:hyperlink>
          </w:p>
          <w:p w14:paraId="2C774A3A" w14:textId="77777777" w:rsidR="00924259" w:rsidRPr="005F7712" w:rsidRDefault="00924259" w:rsidP="00E13E18">
            <w:pPr>
              <w:ind w:right="-468"/>
              <w:rPr>
                <w:rFonts w:ascii="Montserrat" w:hAnsi="Montserrat" w:cs="Arial"/>
                <w:b/>
                <w:bCs/>
                <w:i/>
                <w:color w:val="000000" w:themeColor="text1"/>
                <w:sz w:val="16"/>
                <w:szCs w:val="16"/>
              </w:rPr>
            </w:pPr>
          </w:p>
          <w:p w14:paraId="53F28D86" w14:textId="2CA5AAEF" w:rsidR="00397B23" w:rsidRPr="005F7712" w:rsidRDefault="00397B23" w:rsidP="00CF1290">
            <w:pPr>
              <w:ind w:right="139"/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  <w:r w:rsidRPr="005F7712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Operativo: Dr. Francisco Javier Díaz Vásquez</w:t>
            </w:r>
          </w:p>
          <w:p w14:paraId="1B2C3EE6" w14:textId="77777777" w:rsidR="00FE0CFB" w:rsidRPr="00AB3284" w:rsidRDefault="00397B23" w:rsidP="00012D20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F7712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Responsable Directivo: </w:t>
            </w:r>
            <w:r w:rsidRPr="00AE0D08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Dr. Rodolfo Cano Jiménez</w:t>
            </w:r>
            <w:r w:rsidR="004F7AFC" w:rsidRPr="005F7712"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14:paraId="0B75C2A4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3FB8D330" w14:textId="77777777" w:rsidR="00FE0CFB" w:rsidRPr="00AB3284" w:rsidRDefault="00FE0CFB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08AA876" w14:textId="77777777" w:rsidR="00FE0CFB" w:rsidRPr="00AB3284" w:rsidRDefault="00FE0CFB" w:rsidP="00D43CD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Investigador</w:t>
            </w:r>
          </w:p>
        </w:tc>
      </w:tr>
      <w:tr w:rsidR="00FE0CFB" w:rsidRPr="003F6D7B" w14:paraId="3BCF394E" w14:textId="77777777" w:rsidTr="00B533ED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5049C1F1" w14:textId="77777777" w:rsidR="00FE0CFB" w:rsidRPr="00AB3284" w:rsidRDefault="00FE0CFB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38A2246D" w14:textId="77777777" w:rsidR="00FE0CFB" w:rsidRPr="00AB3284" w:rsidRDefault="00FE0CFB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3F5C3653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4F9CE7FE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517CCCF2" w14:textId="77777777" w:rsidR="00FE0CFB" w:rsidRPr="00AB3284" w:rsidRDefault="00FE0CFB" w:rsidP="00BD0B58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Anual </w:t>
            </w:r>
          </w:p>
        </w:tc>
      </w:tr>
      <w:tr w:rsidR="00FE0CFB" w:rsidRPr="003F6D7B" w14:paraId="4CC7DB09" w14:textId="77777777" w:rsidTr="00B533ED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17D63390" w14:textId="77777777" w:rsidR="00FE0CFB" w:rsidRPr="00AB3284" w:rsidRDefault="00FE0CFB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0F84E711" w14:textId="77777777" w:rsidR="00FE0CFB" w:rsidRPr="00AB3284" w:rsidRDefault="00FE0CFB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78A14326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5D9A100C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7A669750" w14:textId="77777777" w:rsidR="00FE0CFB" w:rsidRPr="00AB3284" w:rsidRDefault="00FE0CFB" w:rsidP="00DA4FD6">
            <w:pPr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DA4FD6" w:rsidRPr="00AB3284">
              <w:rPr>
                <w:rFonts w:ascii="Montserrat" w:hAnsi="Montserrat" w:cs="Arial"/>
                <w:sz w:val="20"/>
                <w:szCs w:val="20"/>
              </w:rPr>
              <w:t>2</w:t>
            </w:r>
            <w:r w:rsidR="004A4CC9">
              <w:rPr>
                <w:rFonts w:ascii="Montserrat" w:hAnsi="Montserrat" w:cs="Arial"/>
                <w:sz w:val="20"/>
                <w:szCs w:val="20"/>
              </w:rPr>
              <w:t>2</w:t>
            </w:r>
            <w:r w:rsidRPr="00AB3284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FE0CFB" w:rsidRPr="003F6D7B" w14:paraId="4850DC38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C00000"/>
          </w:tcPr>
          <w:p w14:paraId="2A2AD597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FE0CFB" w:rsidRPr="003F6D7B" w14:paraId="60622C99" w14:textId="77777777" w:rsidTr="00B533ED">
        <w:trPr>
          <w:trHeight w:val="322"/>
        </w:trPr>
        <w:tc>
          <w:tcPr>
            <w:tcW w:w="3544" w:type="dxa"/>
            <w:gridSpan w:val="7"/>
            <w:shd w:val="clear" w:color="auto" w:fill="auto"/>
          </w:tcPr>
          <w:p w14:paraId="611D2C6E" w14:textId="77777777" w:rsidR="00FE0CFB" w:rsidRPr="00AB3284" w:rsidRDefault="00FE0CFB" w:rsidP="00057E3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373E5ADE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6E30C77E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FE0CFB" w:rsidRPr="003F6D7B" w14:paraId="4248085C" w14:textId="77777777" w:rsidTr="00B533ED">
        <w:trPr>
          <w:trHeight w:val="67"/>
        </w:trPr>
        <w:tc>
          <w:tcPr>
            <w:tcW w:w="3544" w:type="dxa"/>
            <w:gridSpan w:val="7"/>
            <w:shd w:val="clear" w:color="auto" w:fill="auto"/>
          </w:tcPr>
          <w:p w14:paraId="3155E54A" w14:textId="77777777" w:rsidR="002C71A7" w:rsidRPr="00AB3284" w:rsidRDefault="002C71A7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474A1D73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0158AF41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FE0CFB" w:rsidRPr="003F6D7B" w14:paraId="193B5D2B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607590A8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FE0CFB" w:rsidRPr="003F6D7B" w14:paraId="4F0A23C7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1571EFD3" w14:textId="77777777" w:rsidR="002C71A7" w:rsidRPr="00AB3284" w:rsidRDefault="002C71A7" w:rsidP="00CD6EC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FE0CFB" w:rsidRPr="003F6D7B" w14:paraId="79E09EC0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530B76FD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FE0CFB" w:rsidRPr="003F6D7B" w14:paraId="5574DC5B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39371998" w14:textId="77777777" w:rsidR="00CD6713" w:rsidRPr="00AB3284" w:rsidRDefault="00CD6713" w:rsidP="002C71A7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1DDC126" w14:textId="6A1C2F4E" w:rsidR="002D0D5F" w:rsidRPr="00AB3284" w:rsidRDefault="002D0D5F" w:rsidP="002C71A7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La información de </w:t>
            </w:r>
            <w:r w:rsidR="007C02BC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ste indicador es reportada por la Instituciones.</w:t>
            </w:r>
          </w:p>
          <w:p w14:paraId="03479BFC" w14:textId="77777777" w:rsidR="002D0D5F" w:rsidRPr="00AB3284" w:rsidRDefault="002D0D5F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D37C978" w14:textId="77777777" w:rsidR="002C71A7" w:rsidRPr="00AB3284" w:rsidRDefault="002C71A7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La selección del indicador </w:t>
            </w:r>
            <w:r w:rsidR="008A24E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“Porcentaje de investigadores institucionales de alto nivel”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se fundamenta en la identificación de un indicador aproximado</w:t>
            </w:r>
            <w:r w:rsidR="002D0D5F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(“proxy”)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que dé cuenta de la contribución del programa</w:t>
            </w:r>
            <w:r w:rsidR="00382060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2D0D5F" w:rsidRPr="00AB3284">
              <w:rPr>
                <w:rFonts w:ascii="Montserrat" w:hAnsi="Montserrat" w:cs="Arial"/>
                <w:bCs/>
                <w:sz w:val="20"/>
                <w:szCs w:val="20"/>
              </w:rPr>
              <w:t>en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la generación de conocimiento científico, en este sentido</w:t>
            </w:r>
            <w:r w:rsidR="00382060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el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incremento en la proporción de investigadores de alto nivel (</w:t>
            </w:r>
            <w:r w:rsidR="008A24EB" w:rsidRPr="00AB3284">
              <w:rPr>
                <w:rFonts w:ascii="Montserrat" w:hAnsi="Montserrat" w:cs="Arial"/>
                <w:bCs/>
                <w:sz w:val="20"/>
                <w:szCs w:val="20"/>
              </w:rPr>
              <w:t>SNI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) o del Sistema Institucional de Investigadores</w:t>
            </w:r>
            <w:r w:rsidR="008A24E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(SII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>propicia que los proyectos de investigación recojan la experiencia institucional y pued</w:t>
            </w:r>
            <w:r w:rsidR="002D0D5F" w:rsidRPr="00AB3284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>n conducir a un conocimiento más profundo para la generación de nuevas líneas de investigación</w:t>
            </w:r>
            <w:r w:rsidR="008A24EB" w:rsidRPr="00AB3284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así como </w:t>
            </w:r>
            <w:r w:rsidR="00AB526C" w:rsidRPr="00AB3284">
              <w:rPr>
                <w:rFonts w:ascii="Montserrat" w:hAnsi="Montserrat" w:cs="Arial"/>
                <w:bCs/>
                <w:sz w:val="20"/>
                <w:szCs w:val="20"/>
              </w:rPr>
              <w:t>el fortalecimiento de los conocimientos</w:t>
            </w:r>
            <w:r w:rsidR="00E7646F" w:rsidRPr="00AB3284">
              <w:rPr>
                <w:rFonts w:ascii="Montserrat" w:hAnsi="Montserrat" w:cs="Arial"/>
                <w:bCs/>
                <w:sz w:val="20"/>
                <w:szCs w:val="20"/>
              </w:rPr>
              <w:t>, favorece la calidad de la investigación</w:t>
            </w:r>
            <w:r w:rsidR="00AB526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y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la formación de </w:t>
            </w:r>
            <w:r w:rsidR="00AB526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los 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>investigadores.</w:t>
            </w:r>
          </w:p>
          <w:p w14:paraId="1038DFE8" w14:textId="77777777" w:rsidR="005928AD" w:rsidRDefault="005928AD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0F293A1" w14:textId="77777777" w:rsidR="00CE14C3" w:rsidRPr="00AB3284" w:rsidRDefault="00CE14C3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Por tanto, para la Variable 1 se consideran del 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Sistema Institucional de Investigadores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(SII) a las categorías D, E, F</w:t>
            </w:r>
            <w:r w:rsidR="00397B23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y E</w:t>
            </w:r>
            <w:r w:rsidR="005236BF" w:rsidRPr="00AB3284">
              <w:rPr>
                <w:rFonts w:ascii="Montserrat" w:hAnsi="Montserrat" w:cs="Arial"/>
                <w:bCs/>
                <w:sz w:val="20"/>
                <w:szCs w:val="20"/>
              </w:rPr>
              <w:t>mérito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; quedan excluida las Categorías A, B y C.</w:t>
            </w:r>
          </w:p>
          <w:p w14:paraId="25168B37" w14:textId="77777777" w:rsidR="005928AD" w:rsidRDefault="005928AD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EC05AFE" w14:textId="0BCC0342" w:rsidR="002D0D5F" w:rsidRPr="00AB3284" w:rsidRDefault="00CE14C3" w:rsidP="007C02BC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Así como para el 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Sistema Nacional de Investigadores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(SNI)</w:t>
            </w:r>
            <w:r w:rsidR="005236BF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se considera los Niveles 1, 2,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3;</w:t>
            </w:r>
            <w:r w:rsidR="00CF1290">
              <w:rPr>
                <w:rFonts w:ascii="Montserrat" w:hAnsi="Montserrat" w:cs="Arial"/>
                <w:bCs/>
                <w:sz w:val="20"/>
                <w:szCs w:val="20"/>
              </w:rPr>
              <w:t xml:space="preserve"> y Emé</w:t>
            </w:r>
            <w:r w:rsidR="005236BF" w:rsidRPr="00AB3284">
              <w:rPr>
                <w:rFonts w:ascii="Montserrat" w:hAnsi="Montserrat" w:cs="Arial"/>
                <w:bCs/>
                <w:sz w:val="20"/>
                <w:szCs w:val="20"/>
              </w:rPr>
              <w:t>rito,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quedando excluido el nivel de candidato.</w:t>
            </w:r>
          </w:p>
          <w:p w14:paraId="546F8602" w14:textId="77777777" w:rsidR="002228EF" w:rsidRPr="00AB3284" w:rsidRDefault="002228EF" w:rsidP="0067743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7F3682E5" w14:textId="77777777" w:rsidR="00E92259" w:rsidRPr="00AB3284" w:rsidRDefault="00E92259" w:rsidP="004E399E">
      <w:pPr>
        <w:rPr>
          <w:rFonts w:ascii="Montserrat" w:hAnsi="Montserrat"/>
        </w:rPr>
      </w:pPr>
    </w:p>
    <w:sectPr w:rsidR="00E92259" w:rsidRPr="00AB3284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8B8"/>
    <w:rsid w:val="000006FD"/>
    <w:rsid w:val="00001C13"/>
    <w:rsid w:val="000028D9"/>
    <w:rsid w:val="000036BD"/>
    <w:rsid w:val="00003D29"/>
    <w:rsid w:val="00004C0E"/>
    <w:rsid w:val="00004DD9"/>
    <w:rsid w:val="000054BA"/>
    <w:rsid w:val="00012D20"/>
    <w:rsid w:val="00013FE4"/>
    <w:rsid w:val="00014114"/>
    <w:rsid w:val="00014DFC"/>
    <w:rsid w:val="0002007E"/>
    <w:rsid w:val="0002143B"/>
    <w:rsid w:val="000233F6"/>
    <w:rsid w:val="0002557E"/>
    <w:rsid w:val="000279B2"/>
    <w:rsid w:val="000372AE"/>
    <w:rsid w:val="000408FC"/>
    <w:rsid w:val="00045D3B"/>
    <w:rsid w:val="00045EEE"/>
    <w:rsid w:val="0004782E"/>
    <w:rsid w:val="00056194"/>
    <w:rsid w:val="00057E30"/>
    <w:rsid w:val="00061691"/>
    <w:rsid w:val="00061BB5"/>
    <w:rsid w:val="00061C62"/>
    <w:rsid w:val="00065B24"/>
    <w:rsid w:val="00067721"/>
    <w:rsid w:val="0007028B"/>
    <w:rsid w:val="0007663E"/>
    <w:rsid w:val="00080A94"/>
    <w:rsid w:val="00081782"/>
    <w:rsid w:val="00082BE4"/>
    <w:rsid w:val="00083114"/>
    <w:rsid w:val="00086F89"/>
    <w:rsid w:val="000874AE"/>
    <w:rsid w:val="000950E6"/>
    <w:rsid w:val="000A04DE"/>
    <w:rsid w:val="000A24E1"/>
    <w:rsid w:val="000A286B"/>
    <w:rsid w:val="000A2B36"/>
    <w:rsid w:val="000A7FB0"/>
    <w:rsid w:val="000B009A"/>
    <w:rsid w:val="000B4337"/>
    <w:rsid w:val="000B67B1"/>
    <w:rsid w:val="000C679C"/>
    <w:rsid w:val="000D13B6"/>
    <w:rsid w:val="000D3ED4"/>
    <w:rsid w:val="000D4D17"/>
    <w:rsid w:val="000D7076"/>
    <w:rsid w:val="000E3CC9"/>
    <w:rsid w:val="000E50E7"/>
    <w:rsid w:val="000E7ADE"/>
    <w:rsid w:val="000F52EA"/>
    <w:rsid w:val="000F55CE"/>
    <w:rsid w:val="000F63F6"/>
    <w:rsid w:val="000F6F92"/>
    <w:rsid w:val="0010035E"/>
    <w:rsid w:val="00100AE9"/>
    <w:rsid w:val="00101B3F"/>
    <w:rsid w:val="00110977"/>
    <w:rsid w:val="00125E79"/>
    <w:rsid w:val="0012611A"/>
    <w:rsid w:val="00134A05"/>
    <w:rsid w:val="001452A5"/>
    <w:rsid w:val="001540A6"/>
    <w:rsid w:val="00156EBE"/>
    <w:rsid w:val="001605D6"/>
    <w:rsid w:val="001649D5"/>
    <w:rsid w:val="00171218"/>
    <w:rsid w:val="00171537"/>
    <w:rsid w:val="00173898"/>
    <w:rsid w:val="00173AE3"/>
    <w:rsid w:val="00173BAC"/>
    <w:rsid w:val="001750ED"/>
    <w:rsid w:val="001763D7"/>
    <w:rsid w:val="00177917"/>
    <w:rsid w:val="00193A3B"/>
    <w:rsid w:val="001A18C7"/>
    <w:rsid w:val="001A5CD2"/>
    <w:rsid w:val="001A668F"/>
    <w:rsid w:val="001B02EE"/>
    <w:rsid w:val="001B4CA9"/>
    <w:rsid w:val="001C2315"/>
    <w:rsid w:val="001C6A5C"/>
    <w:rsid w:val="001D103F"/>
    <w:rsid w:val="001D1B0E"/>
    <w:rsid w:val="001D28C7"/>
    <w:rsid w:val="001D3046"/>
    <w:rsid w:val="001D3FE2"/>
    <w:rsid w:val="001D42E4"/>
    <w:rsid w:val="001D73C0"/>
    <w:rsid w:val="001E0819"/>
    <w:rsid w:val="001E2221"/>
    <w:rsid w:val="001E29D2"/>
    <w:rsid w:val="001E3338"/>
    <w:rsid w:val="001E424C"/>
    <w:rsid w:val="001E5F44"/>
    <w:rsid w:val="001F162E"/>
    <w:rsid w:val="001F6EBD"/>
    <w:rsid w:val="00202028"/>
    <w:rsid w:val="002109B2"/>
    <w:rsid w:val="00215E4E"/>
    <w:rsid w:val="002173FA"/>
    <w:rsid w:val="00221EB1"/>
    <w:rsid w:val="002228EF"/>
    <w:rsid w:val="002242F5"/>
    <w:rsid w:val="002273E7"/>
    <w:rsid w:val="00227A93"/>
    <w:rsid w:val="00231092"/>
    <w:rsid w:val="00232F6F"/>
    <w:rsid w:val="00236244"/>
    <w:rsid w:val="00241EBA"/>
    <w:rsid w:val="002421BF"/>
    <w:rsid w:val="002426E2"/>
    <w:rsid w:val="00243286"/>
    <w:rsid w:val="00247038"/>
    <w:rsid w:val="00251EEF"/>
    <w:rsid w:val="00256A6C"/>
    <w:rsid w:val="00264DD5"/>
    <w:rsid w:val="00266ADB"/>
    <w:rsid w:val="00270110"/>
    <w:rsid w:val="00272E74"/>
    <w:rsid w:val="002763B1"/>
    <w:rsid w:val="0028088C"/>
    <w:rsid w:val="00282620"/>
    <w:rsid w:val="00284C01"/>
    <w:rsid w:val="00290AFC"/>
    <w:rsid w:val="00295C56"/>
    <w:rsid w:val="002A3610"/>
    <w:rsid w:val="002A3A0F"/>
    <w:rsid w:val="002A59E5"/>
    <w:rsid w:val="002B1767"/>
    <w:rsid w:val="002B5933"/>
    <w:rsid w:val="002C102A"/>
    <w:rsid w:val="002C71A7"/>
    <w:rsid w:val="002C7F5E"/>
    <w:rsid w:val="002D0D5F"/>
    <w:rsid w:val="002E0C63"/>
    <w:rsid w:val="002E5808"/>
    <w:rsid w:val="002E5CAC"/>
    <w:rsid w:val="002E5ECA"/>
    <w:rsid w:val="002F3E7B"/>
    <w:rsid w:val="003068AC"/>
    <w:rsid w:val="00310CD4"/>
    <w:rsid w:val="00311948"/>
    <w:rsid w:val="00312203"/>
    <w:rsid w:val="00313F80"/>
    <w:rsid w:val="003144E7"/>
    <w:rsid w:val="003151D2"/>
    <w:rsid w:val="0031574C"/>
    <w:rsid w:val="00316DE8"/>
    <w:rsid w:val="00330B8B"/>
    <w:rsid w:val="00337FA8"/>
    <w:rsid w:val="003402DA"/>
    <w:rsid w:val="00342FFE"/>
    <w:rsid w:val="0034543F"/>
    <w:rsid w:val="00345B2D"/>
    <w:rsid w:val="00353BAB"/>
    <w:rsid w:val="00360965"/>
    <w:rsid w:val="00364109"/>
    <w:rsid w:val="00367108"/>
    <w:rsid w:val="003677F6"/>
    <w:rsid w:val="0037510E"/>
    <w:rsid w:val="00377CFE"/>
    <w:rsid w:val="003809B8"/>
    <w:rsid w:val="00380F70"/>
    <w:rsid w:val="00382060"/>
    <w:rsid w:val="00383B5E"/>
    <w:rsid w:val="00384C8A"/>
    <w:rsid w:val="00390845"/>
    <w:rsid w:val="00390FEA"/>
    <w:rsid w:val="00392A7D"/>
    <w:rsid w:val="00396853"/>
    <w:rsid w:val="00397B23"/>
    <w:rsid w:val="003A3330"/>
    <w:rsid w:val="003A33C5"/>
    <w:rsid w:val="003B04A2"/>
    <w:rsid w:val="003B2AFA"/>
    <w:rsid w:val="003B2B59"/>
    <w:rsid w:val="003B7B79"/>
    <w:rsid w:val="003C4381"/>
    <w:rsid w:val="003C49EB"/>
    <w:rsid w:val="003C5519"/>
    <w:rsid w:val="003C7797"/>
    <w:rsid w:val="003D1508"/>
    <w:rsid w:val="003D1524"/>
    <w:rsid w:val="003D5F1C"/>
    <w:rsid w:val="003D7311"/>
    <w:rsid w:val="003D7E92"/>
    <w:rsid w:val="003E3AD1"/>
    <w:rsid w:val="003E3F61"/>
    <w:rsid w:val="003E4DA6"/>
    <w:rsid w:val="003E553B"/>
    <w:rsid w:val="003E60DF"/>
    <w:rsid w:val="003E6510"/>
    <w:rsid w:val="003E69B8"/>
    <w:rsid w:val="003F00B0"/>
    <w:rsid w:val="003F0176"/>
    <w:rsid w:val="003F02E4"/>
    <w:rsid w:val="003F0806"/>
    <w:rsid w:val="003F15D4"/>
    <w:rsid w:val="003F1989"/>
    <w:rsid w:val="003F61F4"/>
    <w:rsid w:val="003F636D"/>
    <w:rsid w:val="003F6D7B"/>
    <w:rsid w:val="003F7343"/>
    <w:rsid w:val="004069EA"/>
    <w:rsid w:val="00407C34"/>
    <w:rsid w:val="004216B0"/>
    <w:rsid w:val="00422CF6"/>
    <w:rsid w:val="0042356D"/>
    <w:rsid w:val="00425B45"/>
    <w:rsid w:val="00426757"/>
    <w:rsid w:val="0042747C"/>
    <w:rsid w:val="00427840"/>
    <w:rsid w:val="00432774"/>
    <w:rsid w:val="00433007"/>
    <w:rsid w:val="00433EA6"/>
    <w:rsid w:val="004365B3"/>
    <w:rsid w:val="00437095"/>
    <w:rsid w:val="004420AD"/>
    <w:rsid w:val="00446F05"/>
    <w:rsid w:val="004478B6"/>
    <w:rsid w:val="004511E1"/>
    <w:rsid w:val="00451444"/>
    <w:rsid w:val="00453BC6"/>
    <w:rsid w:val="0045632E"/>
    <w:rsid w:val="00461ABD"/>
    <w:rsid w:val="00467CBF"/>
    <w:rsid w:val="00471CB6"/>
    <w:rsid w:val="0047580B"/>
    <w:rsid w:val="00476479"/>
    <w:rsid w:val="004819FB"/>
    <w:rsid w:val="0048260B"/>
    <w:rsid w:val="004847ED"/>
    <w:rsid w:val="00485613"/>
    <w:rsid w:val="00485E51"/>
    <w:rsid w:val="00491CE6"/>
    <w:rsid w:val="004A4CC9"/>
    <w:rsid w:val="004A573E"/>
    <w:rsid w:val="004A65C9"/>
    <w:rsid w:val="004B1AE3"/>
    <w:rsid w:val="004B3B83"/>
    <w:rsid w:val="004B7F66"/>
    <w:rsid w:val="004C04C3"/>
    <w:rsid w:val="004C09BA"/>
    <w:rsid w:val="004C1D83"/>
    <w:rsid w:val="004C1FF5"/>
    <w:rsid w:val="004C3A4B"/>
    <w:rsid w:val="004C5813"/>
    <w:rsid w:val="004D459A"/>
    <w:rsid w:val="004D57B0"/>
    <w:rsid w:val="004D7B26"/>
    <w:rsid w:val="004D7F1D"/>
    <w:rsid w:val="004E184C"/>
    <w:rsid w:val="004E399E"/>
    <w:rsid w:val="004E46B1"/>
    <w:rsid w:val="004E5B50"/>
    <w:rsid w:val="004F7837"/>
    <w:rsid w:val="004F7AFC"/>
    <w:rsid w:val="005038C1"/>
    <w:rsid w:val="0050580F"/>
    <w:rsid w:val="00507431"/>
    <w:rsid w:val="00507DF3"/>
    <w:rsid w:val="0052195B"/>
    <w:rsid w:val="005236BF"/>
    <w:rsid w:val="00524BC4"/>
    <w:rsid w:val="0053138B"/>
    <w:rsid w:val="005339AF"/>
    <w:rsid w:val="00533BC4"/>
    <w:rsid w:val="00535617"/>
    <w:rsid w:val="005359EF"/>
    <w:rsid w:val="00536CCC"/>
    <w:rsid w:val="00536FF1"/>
    <w:rsid w:val="005411EB"/>
    <w:rsid w:val="00541E9A"/>
    <w:rsid w:val="00542B83"/>
    <w:rsid w:val="005431FF"/>
    <w:rsid w:val="00543204"/>
    <w:rsid w:val="005471E0"/>
    <w:rsid w:val="005537A6"/>
    <w:rsid w:val="00553D54"/>
    <w:rsid w:val="00555F07"/>
    <w:rsid w:val="00560AED"/>
    <w:rsid w:val="005622EA"/>
    <w:rsid w:val="005657AE"/>
    <w:rsid w:val="00571BF4"/>
    <w:rsid w:val="00571F91"/>
    <w:rsid w:val="00575C1D"/>
    <w:rsid w:val="0058105F"/>
    <w:rsid w:val="005819E9"/>
    <w:rsid w:val="00582EA0"/>
    <w:rsid w:val="005837BE"/>
    <w:rsid w:val="00584B30"/>
    <w:rsid w:val="00584D2A"/>
    <w:rsid w:val="005872E5"/>
    <w:rsid w:val="00590FAF"/>
    <w:rsid w:val="005910EE"/>
    <w:rsid w:val="005928AD"/>
    <w:rsid w:val="00593811"/>
    <w:rsid w:val="005944CA"/>
    <w:rsid w:val="005A32B5"/>
    <w:rsid w:val="005A3A21"/>
    <w:rsid w:val="005A4F4C"/>
    <w:rsid w:val="005B15DD"/>
    <w:rsid w:val="005B1E08"/>
    <w:rsid w:val="005B2796"/>
    <w:rsid w:val="005B28AF"/>
    <w:rsid w:val="005B2BC6"/>
    <w:rsid w:val="005B2FC5"/>
    <w:rsid w:val="005B6EB7"/>
    <w:rsid w:val="005C0D48"/>
    <w:rsid w:val="005C2F6B"/>
    <w:rsid w:val="005C6150"/>
    <w:rsid w:val="005C65AB"/>
    <w:rsid w:val="005D00D3"/>
    <w:rsid w:val="005D5390"/>
    <w:rsid w:val="005D544D"/>
    <w:rsid w:val="005D7F43"/>
    <w:rsid w:val="005E0882"/>
    <w:rsid w:val="005E1DD1"/>
    <w:rsid w:val="005E1E79"/>
    <w:rsid w:val="005E3A24"/>
    <w:rsid w:val="005E4A29"/>
    <w:rsid w:val="005E5F1B"/>
    <w:rsid w:val="005E6741"/>
    <w:rsid w:val="005E6DE5"/>
    <w:rsid w:val="005F0C81"/>
    <w:rsid w:val="005F3827"/>
    <w:rsid w:val="005F7712"/>
    <w:rsid w:val="006017CA"/>
    <w:rsid w:val="00605E7F"/>
    <w:rsid w:val="006109E5"/>
    <w:rsid w:val="00615E49"/>
    <w:rsid w:val="00617031"/>
    <w:rsid w:val="0062536F"/>
    <w:rsid w:val="00630037"/>
    <w:rsid w:val="00641320"/>
    <w:rsid w:val="00641A9F"/>
    <w:rsid w:val="00643007"/>
    <w:rsid w:val="00647733"/>
    <w:rsid w:val="00647B16"/>
    <w:rsid w:val="00647C4D"/>
    <w:rsid w:val="006552FC"/>
    <w:rsid w:val="0066005A"/>
    <w:rsid w:val="0067504F"/>
    <w:rsid w:val="0067711F"/>
    <w:rsid w:val="00677433"/>
    <w:rsid w:val="006813AF"/>
    <w:rsid w:val="006825C3"/>
    <w:rsid w:val="00682A10"/>
    <w:rsid w:val="00692445"/>
    <w:rsid w:val="006942E2"/>
    <w:rsid w:val="00694C24"/>
    <w:rsid w:val="00694E24"/>
    <w:rsid w:val="00694E77"/>
    <w:rsid w:val="006959A2"/>
    <w:rsid w:val="006962E7"/>
    <w:rsid w:val="006A2596"/>
    <w:rsid w:val="006A32EF"/>
    <w:rsid w:val="006A3587"/>
    <w:rsid w:val="006A4CAA"/>
    <w:rsid w:val="006A65AE"/>
    <w:rsid w:val="006A6794"/>
    <w:rsid w:val="006A77C7"/>
    <w:rsid w:val="006B001C"/>
    <w:rsid w:val="006B0C36"/>
    <w:rsid w:val="006B199F"/>
    <w:rsid w:val="006B4DE7"/>
    <w:rsid w:val="006C075C"/>
    <w:rsid w:val="006C20B8"/>
    <w:rsid w:val="006C3760"/>
    <w:rsid w:val="006C4FCA"/>
    <w:rsid w:val="006C55CD"/>
    <w:rsid w:val="006C5997"/>
    <w:rsid w:val="006C5D67"/>
    <w:rsid w:val="006C6008"/>
    <w:rsid w:val="006D0643"/>
    <w:rsid w:val="006D5870"/>
    <w:rsid w:val="006D7A0E"/>
    <w:rsid w:val="006E023E"/>
    <w:rsid w:val="006E6412"/>
    <w:rsid w:val="006E74AD"/>
    <w:rsid w:val="006F1789"/>
    <w:rsid w:val="0070177A"/>
    <w:rsid w:val="007050B4"/>
    <w:rsid w:val="00712663"/>
    <w:rsid w:val="0071573B"/>
    <w:rsid w:val="00717191"/>
    <w:rsid w:val="00720F07"/>
    <w:rsid w:val="007251BC"/>
    <w:rsid w:val="00742DF7"/>
    <w:rsid w:val="0074332E"/>
    <w:rsid w:val="0074372F"/>
    <w:rsid w:val="00743A93"/>
    <w:rsid w:val="00747646"/>
    <w:rsid w:val="007505A2"/>
    <w:rsid w:val="0075454A"/>
    <w:rsid w:val="00760043"/>
    <w:rsid w:val="007608CE"/>
    <w:rsid w:val="00760ADC"/>
    <w:rsid w:val="00761317"/>
    <w:rsid w:val="00763562"/>
    <w:rsid w:val="00786296"/>
    <w:rsid w:val="00792CCC"/>
    <w:rsid w:val="007933FD"/>
    <w:rsid w:val="00796780"/>
    <w:rsid w:val="007A01B3"/>
    <w:rsid w:val="007C02BC"/>
    <w:rsid w:val="007C13B1"/>
    <w:rsid w:val="007C201C"/>
    <w:rsid w:val="007C264C"/>
    <w:rsid w:val="007C2878"/>
    <w:rsid w:val="007E1395"/>
    <w:rsid w:val="007E4BAB"/>
    <w:rsid w:val="007E785C"/>
    <w:rsid w:val="007F02A5"/>
    <w:rsid w:val="007F12EC"/>
    <w:rsid w:val="007F45C7"/>
    <w:rsid w:val="007F5A60"/>
    <w:rsid w:val="008019C4"/>
    <w:rsid w:val="00801B3D"/>
    <w:rsid w:val="00802BAE"/>
    <w:rsid w:val="00804AD2"/>
    <w:rsid w:val="00812348"/>
    <w:rsid w:val="008145DA"/>
    <w:rsid w:val="00814814"/>
    <w:rsid w:val="0081640E"/>
    <w:rsid w:val="008207C0"/>
    <w:rsid w:val="00822162"/>
    <w:rsid w:val="00823181"/>
    <w:rsid w:val="00824C38"/>
    <w:rsid w:val="008259DB"/>
    <w:rsid w:val="008270D4"/>
    <w:rsid w:val="00830D9E"/>
    <w:rsid w:val="008318CA"/>
    <w:rsid w:val="008325CB"/>
    <w:rsid w:val="00845DC8"/>
    <w:rsid w:val="00846F06"/>
    <w:rsid w:val="0085068E"/>
    <w:rsid w:val="00853F2C"/>
    <w:rsid w:val="00856763"/>
    <w:rsid w:val="0086140F"/>
    <w:rsid w:val="008614CC"/>
    <w:rsid w:val="00864864"/>
    <w:rsid w:val="008671F6"/>
    <w:rsid w:val="00871FFA"/>
    <w:rsid w:val="00874293"/>
    <w:rsid w:val="008746C6"/>
    <w:rsid w:val="00876F0F"/>
    <w:rsid w:val="008802A5"/>
    <w:rsid w:val="008859AA"/>
    <w:rsid w:val="008866C5"/>
    <w:rsid w:val="00896F72"/>
    <w:rsid w:val="008978F5"/>
    <w:rsid w:val="00897C20"/>
    <w:rsid w:val="008A24EB"/>
    <w:rsid w:val="008A2B2B"/>
    <w:rsid w:val="008A45BE"/>
    <w:rsid w:val="008A4E1D"/>
    <w:rsid w:val="008A6D17"/>
    <w:rsid w:val="008B226C"/>
    <w:rsid w:val="008B68FF"/>
    <w:rsid w:val="008C2E7B"/>
    <w:rsid w:val="008C34B2"/>
    <w:rsid w:val="008C5E89"/>
    <w:rsid w:val="008C6DFC"/>
    <w:rsid w:val="008D37EA"/>
    <w:rsid w:val="008E2001"/>
    <w:rsid w:val="008E5635"/>
    <w:rsid w:val="008E5708"/>
    <w:rsid w:val="008E5A0B"/>
    <w:rsid w:val="008F00EE"/>
    <w:rsid w:val="008F3947"/>
    <w:rsid w:val="008F4521"/>
    <w:rsid w:val="008F5FDF"/>
    <w:rsid w:val="008F63FB"/>
    <w:rsid w:val="008F776B"/>
    <w:rsid w:val="00901021"/>
    <w:rsid w:val="0090197D"/>
    <w:rsid w:val="009023A5"/>
    <w:rsid w:val="0090351D"/>
    <w:rsid w:val="00904780"/>
    <w:rsid w:val="009100B8"/>
    <w:rsid w:val="0091090B"/>
    <w:rsid w:val="00911057"/>
    <w:rsid w:val="009121DB"/>
    <w:rsid w:val="009159E0"/>
    <w:rsid w:val="00924259"/>
    <w:rsid w:val="00926F4C"/>
    <w:rsid w:val="0092750D"/>
    <w:rsid w:val="00935072"/>
    <w:rsid w:val="00935F54"/>
    <w:rsid w:val="00935FBB"/>
    <w:rsid w:val="0093624C"/>
    <w:rsid w:val="00936511"/>
    <w:rsid w:val="00937A43"/>
    <w:rsid w:val="009436C7"/>
    <w:rsid w:val="009441CA"/>
    <w:rsid w:val="009473D6"/>
    <w:rsid w:val="00947ADF"/>
    <w:rsid w:val="00953CAF"/>
    <w:rsid w:val="00955FE2"/>
    <w:rsid w:val="00957957"/>
    <w:rsid w:val="009658D6"/>
    <w:rsid w:val="00966780"/>
    <w:rsid w:val="00967CCF"/>
    <w:rsid w:val="00970073"/>
    <w:rsid w:val="00973CE3"/>
    <w:rsid w:val="00975B5B"/>
    <w:rsid w:val="00982891"/>
    <w:rsid w:val="00982BCD"/>
    <w:rsid w:val="00984AAE"/>
    <w:rsid w:val="009905FC"/>
    <w:rsid w:val="0099151B"/>
    <w:rsid w:val="00996DCB"/>
    <w:rsid w:val="009A041F"/>
    <w:rsid w:val="009A3965"/>
    <w:rsid w:val="009A5742"/>
    <w:rsid w:val="009A62CC"/>
    <w:rsid w:val="009A67A0"/>
    <w:rsid w:val="009A6DAF"/>
    <w:rsid w:val="009B6CA3"/>
    <w:rsid w:val="009C5C2D"/>
    <w:rsid w:val="009C775E"/>
    <w:rsid w:val="009D1ED8"/>
    <w:rsid w:val="009D4D0F"/>
    <w:rsid w:val="009E04E4"/>
    <w:rsid w:val="009E09C4"/>
    <w:rsid w:val="009E1033"/>
    <w:rsid w:val="009E4F4A"/>
    <w:rsid w:val="009E5ED3"/>
    <w:rsid w:val="009E752E"/>
    <w:rsid w:val="009F3DC9"/>
    <w:rsid w:val="009F432D"/>
    <w:rsid w:val="009F607E"/>
    <w:rsid w:val="009F7EE4"/>
    <w:rsid w:val="009F7FCA"/>
    <w:rsid w:val="00A01816"/>
    <w:rsid w:val="00A02C2E"/>
    <w:rsid w:val="00A035E8"/>
    <w:rsid w:val="00A1039B"/>
    <w:rsid w:val="00A12983"/>
    <w:rsid w:val="00A25B4C"/>
    <w:rsid w:val="00A26B4D"/>
    <w:rsid w:val="00A3228C"/>
    <w:rsid w:val="00A325D4"/>
    <w:rsid w:val="00A32E6B"/>
    <w:rsid w:val="00A3463A"/>
    <w:rsid w:val="00A408EC"/>
    <w:rsid w:val="00A416A3"/>
    <w:rsid w:val="00A41F09"/>
    <w:rsid w:val="00A422EF"/>
    <w:rsid w:val="00A44FE7"/>
    <w:rsid w:val="00A46E08"/>
    <w:rsid w:val="00A512C7"/>
    <w:rsid w:val="00A5180B"/>
    <w:rsid w:val="00A522C3"/>
    <w:rsid w:val="00A55753"/>
    <w:rsid w:val="00A561A9"/>
    <w:rsid w:val="00A6055C"/>
    <w:rsid w:val="00A6792B"/>
    <w:rsid w:val="00A705B7"/>
    <w:rsid w:val="00A711E0"/>
    <w:rsid w:val="00A76209"/>
    <w:rsid w:val="00A77BCE"/>
    <w:rsid w:val="00A77D7E"/>
    <w:rsid w:val="00A80AF2"/>
    <w:rsid w:val="00A821B9"/>
    <w:rsid w:val="00A83200"/>
    <w:rsid w:val="00A86270"/>
    <w:rsid w:val="00A87B2D"/>
    <w:rsid w:val="00A90D65"/>
    <w:rsid w:val="00A90F55"/>
    <w:rsid w:val="00A97BC9"/>
    <w:rsid w:val="00AA05A4"/>
    <w:rsid w:val="00AA62F3"/>
    <w:rsid w:val="00AA719A"/>
    <w:rsid w:val="00AB3284"/>
    <w:rsid w:val="00AB5071"/>
    <w:rsid w:val="00AB526C"/>
    <w:rsid w:val="00AB741F"/>
    <w:rsid w:val="00AC367E"/>
    <w:rsid w:val="00AC6F3B"/>
    <w:rsid w:val="00AC78D1"/>
    <w:rsid w:val="00AD1394"/>
    <w:rsid w:val="00AD2FC3"/>
    <w:rsid w:val="00AD332F"/>
    <w:rsid w:val="00AD5F0C"/>
    <w:rsid w:val="00AD654A"/>
    <w:rsid w:val="00AD7439"/>
    <w:rsid w:val="00AE0D08"/>
    <w:rsid w:val="00AE1611"/>
    <w:rsid w:val="00AE2161"/>
    <w:rsid w:val="00AE3FB0"/>
    <w:rsid w:val="00AE464F"/>
    <w:rsid w:val="00AE6818"/>
    <w:rsid w:val="00AE747A"/>
    <w:rsid w:val="00AE7E7A"/>
    <w:rsid w:val="00AF0466"/>
    <w:rsid w:val="00AF56A4"/>
    <w:rsid w:val="00B01E55"/>
    <w:rsid w:val="00B02CA7"/>
    <w:rsid w:val="00B03EFF"/>
    <w:rsid w:val="00B04D09"/>
    <w:rsid w:val="00B0743E"/>
    <w:rsid w:val="00B07E7B"/>
    <w:rsid w:val="00B132AB"/>
    <w:rsid w:val="00B13A41"/>
    <w:rsid w:val="00B1583E"/>
    <w:rsid w:val="00B17085"/>
    <w:rsid w:val="00B21528"/>
    <w:rsid w:val="00B25159"/>
    <w:rsid w:val="00B30307"/>
    <w:rsid w:val="00B42541"/>
    <w:rsid w:val="00B436FE"/>
    <w:rsid w:val="00B4535F"/>
    <w:rsid w:val="00B53008"/>
    <w:rsid w:val="00B533ED"/>
    <w:rsid w:val="00B54E71"/>
    <w:rsid w:val="00B561B5"/>
    <w:rsid w:val="00B57CD7"/>
    <w:rsid w:val="00B6669E"/>
    <w:rsid w:val="00B708AF"/>
    <w:rsid w:val="00B71E02"/>
    <w:rsid w:val="00B71F22"/>
    <w:rsid w:val="00B7538D"/>
    <w:rsid w:val="00B80F2A"/>
    <w:rsid w:val="00B81CB6"/>
    <w:rsid w:val="00B83A2A"/>
    <w:rsid w:val="00B83D07"/>
    <w:rsid w:val="00B91B4B"/>
    <w:rsid w:val="00B92256"/>
    <w:rsid w:val="00BA33AF"/>
    <w:rsid w:val="00BA5F91"/>
    <w:rsid w:val="00BB2664"/>
    <w:rsid w:val="00BB2AE6"/>
    <w:rsid w:val="00BB4AAA"/>
    <w:rsid w:val="00BB5212"/>
    <w:rsid w:val="00BB669B"/>
    <w:rsid w:val="00BC2F13"/>
    <w:rsid w:val="00BC42A8"/>
    <w:rsid w:val="00BC45AD"/>
    <w:rsid w:val="00BC577A"/>
    <w:rsid w:val="00BC624A"/>
    <w:rsid w:val="00BD013E"/>
    <w:rsid w:val="00BD0B58"/>
    <w:rsid w:val="00BD1D89"/>
    <w:rsid w:val="00BD385B"/>
    <w:rsid w:val="00BD4689"/>
    <w:rsid w:val="00BD7548"/>
    <w:rsid w:val="00BD7606"/>
    <w:rsid w:val="00BE0AFF"/>
    <w:rsid w:val="00BE13DD"/>
    <w:rsid w:val="00BE2ABC"/>
    <w:rsid w:val="00BE361F"/>
    <w:rsid w:val="00BE7E62"/>
    <w:rsid w:val="00BF0C45"/>
    <w:rsid w:val="00BF0FC3"/>
    <w:rsid w:val="00BF24B5"/>
    <w:rsid w:val="00BF48A4"/>
    <w:rsid w:val="00C00FCA"/>
    <w:rsid w:val="00C23638"/>
    <w:rsid w:val="00C30A77"/>
    <w:rsid w:val="00C33CEA"/>
    <w:rsid w:val="00C36260"/>
    <w:rsid w:val="00C40D98"/>
    <w:rsid w:val="00C43F71"/>
    <w:rsid w:val="00C5363F"/>
    <w:rsid w:val="00C54679"/>
    <w:rsid w:val="00C563CA"/>
    <w:rsid w:val="00C56465"/>
    <w:rsid w:val="00C60251"/>
    <w:rsid w:val="00C60A01"/>
    <w:rsid w:val="00C61694"/>
    <w:rsid w:val="00C61807"/>
    <w:rsid w:val="00C642C2"/>
    <w:rsid w:val="00C64845"/>
    <w:rsid w:val="00C71159"/>
    <w:rsid w:val="00C7237D"/>
    <w:rsid w:val="00C73878"/>
    <w:rsid w:val="00C75DE1"/>
    <w:rsid w:val="00C80BF4"/>
    <w:rsid w:val="00C824A4"/>
    <w:rsid w:val="00C91434"/>
    <w:rsid w:val="00C92082"/>
    <w:rsid w:val="00C92264"/>
    <w:rsid w:val="00C9487D"/>
    <w:rsid w:val="00C95C47"/>
    <w:rsid w:val="00CA17EE"/>
    <w:rsid w:val="00CA1B8C"/>
    <w:rsid w:val="00CA33B3"/>
    <w:rsid w:val="00CA719B"/>
    <w:rsid w:val="00CB3680"/>
    <w:rsid w:val="00CC116B"/>
    <w:rsid w:val="00CC4E7F"/>
    <w:rsid w:val="00CC5086"/>
    <w:rsid w:val="00CC5C2E"/>
    <w:rsid w:val="00CC5F22"/>
    <w:rsid w:val="00CD2EF2"/>
    <w:rsid w:val="00CD43A9"/>
    <w:rsid w:val="00CD50B9"/>
    <w:rsid w:val="00CD51B9"/>
    <w:rsid w:val="00CD6713"/>
    <w:rsid w:val="00CD6ECC"/>
    <w:rsid w:val="00CE14C3"/>
    <w:rsid w:val="00CE1790"/>
    <w:rsid w:val="00CF1290"/>
    <w:rsid w:val="00CF4CD4"/>
    <w:rsid w:val="00D01A6E"/>
    <w:rsid w:val="00D04B04"/>
    <w:rsid w:val="00D076A7"/>
    <w:rsid w:val="00D11B10"/>
    <w:rsid w:val="00D11D66"/>
    <w:rsid w:val="00D1699C"/>
    <w:rsid w:val="00D20DA8"/>
    <w:rsid w:val="00D24ECB"/>
    <w:rsid w:val="00D27D63"/>
    <w:rsid w:val="00D32823"/>
    <w:rsid w:val="00D32B72"/>
    <w:rsid w:val="00D35D53"/>
    <w:rsid w:val="00D409DD"/>
    <w:rsid w:val="00D43CD8"/>
    <w:rsid w:val="00D45C22"/>
    <w:rsid w:val="00D47E13"/>
    <w:rsid w:val="00D50251"/>
    <w:rsid w:val="00D5103F"/>
    <w:rsid w:val="00D52B35"/>
    <w:rsid w:val="00D630C3"/>
    <w:rsid w:val="00D73296"/>
    <w:rsid w:val="00D76BD4"/>
    <w:rsid w:val="00D80829"/>
    <w:rsid w:val="00D816B6"/>
    <w:rsid w:val="00D81BDA"/>
    <w:rsid w:val="00D82574"/>
    <w:rsid w:val="00D83B6A"/>
    <w:rsid w:val="00D96A92"/>
    <w:rsid w:val="00DA0624"/>
    <w:rsid w:val="00DA0A8A"/>
    <w:rsid w:val="00DA1987"/>
    <w:rsid w:val="00DA402A"/>
    <w:rsid w:val="00DA4FD6"/>
    <w:rsid w:val="00DA7DB5"/>
    <w:rsid w:val="00DB53DD"/>
    <w:rsid w:val="00DB7AD7"/>
    <w:rsid w:val="00DC1B9C"/>
    <w:rsid w:val="00DC1BFA"/>
    <w:rsid w:val="00DC4B3E"/>
    <w:rsid w:val="00DD1AD7"/>
    <w:rsid w:val="00DD4CC6"/>
    <w:rsid w:val="00DE60D6"/>
    <w:rsid w:val="00DF69B8"/>
    <w:rsid w:val="00E02A2F"/>
    <w:rsid w:val="00E101C7"/>
    <w:rsid w:val="00E10407"/>
    <w:rsid w:val="00E10625"/>
    <w:rsid w:val="00E11430"/>
    <w:rsid w:val="00E11CF2"/>
    <w:rsid w:val="00E122D6"/>
    <w:rsid w:val="00E13E18"/>
    <w:rsid w:val="00E23603"/>
    <w:rsid w:val="00E23FD4"/>
    <w:rsid w:val="00E244E3"/>
    <w:rsid w:val="00E32FAF"/>
    <w:rsid w:val="00E331CD"/>
    <w:rsid w:val="00E43081"/>
    <w:rsid w:val="00E47B5D"/>
    <w:rsid w:val="00E503D3"/>
    <w:rsid w:val="00E5142E"/>
    <w:rsid w:val="00E52ADB"/>
    <w:rsid w:val="00E608AE"/>
    <w:rsid w:val="00E650D6"/>
    <w:rsid w:val="00E65A87"/>
    <w:rsid w:val="00E67FE9"/>
    <w:rsid w:val="00E7646F"/>
    <w:rsid w:val="00E769CC"/>
    <w:rsid w:val="00E7700A"/>
    <w:rsid w:val="00E820A9"/>
    <w:rsid w:val="00E820AC"/>
    <w:rsid w:val="00E86B3D"/>
    <w:rsid w:val="00E86FDB"/>
    <w:rsid w:val="00E87793"/>
    <w:rsid w:val="00E9097F"/>
    <w:rsid w:val="00E91EC9"/>
    <w:rsid w:val="00E92259"/>
    <w:rsid w:val="00E923BD"/>
    <w:rsid w:val="00EA0139"/>
    <w:rsid w:val="00EA2EB7"/>
    <w:rsid w:val="00EA402B"/>
    <w:rsid w:val="00EA5C65"/>
    <w:rsid w:val="00EA76A9"/>
    <w:rsid w:val="00EA79C6"/>
    <w:rsid w:val="00EC4A40"/>
    <w:rsid w:val="00EC61CF"/>
    <w:rsid w:val="00EC6547"/>
    <w:rsid w:val="00ED2544"/>
    <w:rsid w:val="00ED2E85"/>
    <w:rsid w:val="00ED38D7"/>
    <w:rsid w:val="00ED38E3"/>
    <w:rsid w:val="00ED4F92"/>
    <w:rsid w:val="00ED5D55"/>
    <w:rsid w:val="00EE47E8"/>
    <w:rsid w:val="00EE5181"/>
    <w:rsid w:val="00EE6F94"/>
    <w:rsid w:val="00EF5391"/>
    <w:rsid w:val="00EF7928"/>
    <w:rsid w:val="00F01C0F"/>
    <w:rsid w:val="00F0278B"/>
    <w:rsid w:val="00F036D0"/>
    <w:rsid w:val="00F03C98"/>
    <w:rsid w:val="00F04FF2"/>
    <w:rsid w:val="00F11FFB"/>
    <w:rsid w:val="00F12640"/>
    <w:rsid w:val="00F15464"/>
    <w:rsid w:val="00F17200"/>
    <w:rsid w:val="00F1730C"/>
    <w:rsid w:val="00F23308"/>
    <w:rsid w:val="00F24D88"/>
    <w:rsid w:val="00F278AB"/>
    <w:rsid w:val="00F32080"/>
    <w:rsid w:val="00F41D9D"/>
    <w:rsid w:val="00F4419A"/>
    <w:rsid w:val="00F4519B"/>
    <w:rsid w:val="00F54FDC"/>
    <w:rsid w:val="00F57C20"/>
    <w:rsid w:val="00F60EB9"/>
    <w:rsid w:val="00F65747"/>
    <w:rsid w:val="00F7327B"/>
    <w:rsid w:val="00F734D5"/>
    <w:rsid w:val="00F73802"/>
    <w:rsid w:val="00F73A79"/>
    <w:rsid w:val="00F74DD5"/>
    <w:rsid w:val="00F754CB"/>
    <w:rsid w:val="00F76204"/>
    <w:rsid w:val="00F82B1B"/>
    <w:rsid w:val="00F8522A"/>
    <w:rsid w:val="00F86E97"/>
    <w:rsid w:val="00F908E7"/>
    <w:rsid w:val="00F90FE7"/>
    <w:rsid w:val="00F924C7"/>
    <w:rsid w:val="00F97A24"/>
    <w:rsid w:val="00FA0230"/>
    <w:rsid w:val="00FA1330"/>
    <w:rsid w:val="00FA1FEA"/>
    <w:rsid w:val="00FA23B4"/>
    <w:rsid w:val="00FA2F64"/>
    <w:rsid w:val="00FA58AE"/>
    <w:rsid w:val="00FB3835"/>
    <w:rsid w:val="00FB40B2"/>
    <w:rsid w:val="00FB553A"/>
    <w:rsid w:val="00FB65D5"/>
    <w:rsid w:val="00FC624B"/>
    <w:rsid w:val="00FD265D"/>
    <w:rsid w:val="00FD38B8"/>
    <w:rsid w:val="00FD5281"/>
    <w:rsid w:val="00FD5943"/>
    <w:rsid w:val="00FD69B9"/>
    <w:rsid w:val="00FE0CFB"/>
    <w:rsid w:val="00FE1C12"/>
    <w:rsid w:val="00FE4D31"/>
    <w:rsid w:val="00FE528A"/>
    <w:rsid w:val="00FE7532"/>
    <w:rsid w:val="00FF321E"/>
    <w:rsid w:val="00FF3B88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0A3F99"/>
  <w15:docId w15:val="{D23DE393-9871-47AD-8037-1EAA884FD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9242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5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orcentaje_de_investigadores_institucionales_de_alto_nive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orcentaje_de_investigadores_institucionales_de_alto_nive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A13E7-9CE0-4D27-ACAB-4D8D40A9D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1016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>Toshiba</Company>
  <LinksUpToDate>false</LinksUpToDate>
  <CharactersWithSpaces>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RAUL RANGEL</cp:lastModifiedBy>
  <cp:revision>8</cp:revision>
  <cp:lastPrinted>2018-10-26T17:36:00Z</cp:lastPrinted>
  <dcterms:created xsi:type="dcterms:W3CDTF">2020-07-17T00:55:00Z</dcterms:created>
  <dcterms:modified xsi:type="dcterms:W3CDTF">2021-07-02T18:18:00Z</dcterms:modified>
</cp:coreProperties>
</file>