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C7" w:rsidRPr="00247B62" w:rsidRDefault="00A512C7" w:rsidP="00535617">
      <w:pPr>
        <w:jc w:val="center"/>
        <w:rPr>
          <w:rFonts w:ascii="Montserrat" w:hAnsi="Montserrat"/>
        </w:rPr>
      </w:pPr>
      <w:r w:rsidRPr="00247B62">
        <w:rPr>
          <w:rFonts w:ascii="Montserrat" w:hAnsi="Montserrat"/>
        </w:rPr>
        <w:t>MATR</w:t>
      </w:r>
      <w:r w:rsidR="00620722" w:rsidRPr="00247B62">
        <w:rPr>
          <w:rFonts w:ascii="Montserrat" w:hAnsi="Montserrat"/>
        </w:rPr>
        <w:t>I</w:t>
      </w:r>
      <w:r w:rsidRPr="00247B62">
        <w:rPr>
          <w:rFonts w:ascii="Montserrat" w:hAnsi="Montserrat"/>
        </w:rPr>
        <w:t xml:space="preserve">Z DE INDICADORES </w:t>
      </w:r>
      <w:r w:rsidR="009B7E3B" w:rsidRPr="00247B62">
        <w:rPr>
          <w:rFonts w:ascii="Montserrat" w:hAnsi="Montserrat"/>
        </w:rPr>
        <w:t>20</w:t>
      </w:r>
      <w:r w:rsidR="00A41832">
        <w:rPr>
          <w:rFonts w:ascii="Montserrat" w:hAnsi="Montserrat"/>
        </w:rPr>
        <w:t>20</w:t>
      </w:r>
    </w:p>
    <w:p w:rsidR="007F373B" w:rsidRPr="00247B62" w:rsidRDefault="00A512C7" w:rsidP="00A512C7">
      <w:pPr>
        <w:jc w:val="center"/>
        <w:rPr>
          <w:rFonts w:ascii="Montserrat" w:hAnsi="Montserrat"/>
        </w:rPr>
      </w:pPr>
      <w:r w:rsidRPr="00247B62">
        <w:rPr>
          <w:rFonts w:ascii="Montserrat" w:hAnsi="Montserrat"/>
        </w:rPr>
        <w:t xml:space="preserve">DEL PROGRAMA </w:t>
      </w:r>
      <w:r w:rsidR="00AE6818" w:rsidRPr="00247B62">
        <w:rPr>
          <w:rFonts w:ascii="Montserrat" w:hAnsi="Montserrat"/>
        </w:rPr>
        <w:t>INVEST</w:t>
      </w:r>
      <w:r w:rsidR="00BD3341" w:rsidRPr="00247B62">
        <w:rPr>
          <w:rFonts w:ascii="Montserrat" w:hAnsi="Montserrat"/>
        </w:rPr>
        <w:t>I</w:t>
      </w:r>
      <w:r w:rsidR="00AE6818" w:rsidRPr="00247B62">
        <w:rPr>
          <w:rFonts w:ascii="Montserrat" w:hAnsi="Montserrat"/>
        </w:rPr>
        <w:t>GACI</w:t>
      </w:r>
      <w:r w:rsidR="00620722" w:rsidRPr="00247B62">
        <w:rPr>
          <w:rFonts w:ascii="Montserrat" w:hAnsi="Montserrat"/>
        </w:rPr>
        <w:t>Ó</w:t>
      </w:r>
      <w:r w:rsidR="00AE6818" w:rsidRPr="00247B62">
        <w:rPr>
          <w:rFonts w:ascii="Montserrat" w:hAnsi="Montserrat"/>
        </w:rPr>
        <w:t>N Y DESARROLLO</w:t>
      </w:r>
    </w:p>
    <w:p w:rsidR="00B0743E" w:rsidRPr="00247B62" w:rsidRDefault="00AE6818" w:rsidP="00A512C7">
      <w:pPr>
        <w:jc w:val="center"/>
        <w:rPr>
          <w:rFonts w:ascii="Montserrat" w:hAnsi="Montserrat"/>
        </w:rPr>
      </w:pPr>
      <w:r w:rsidRPr="00247B62">
        <w:rPr>
          <w:rFonts w:ascii="Montserrat" w:hAnsi="Montserrat"/>
        </w:rPr>
        <w:t>TECNOL</w:t>
      </w:r>
      <w:r w:rsidR="00620722" w:rsidRPr="00247B62">
        <w:rPr>
          <w:rFonts w:ascii="Montserrat" w:hAnsi="Montserrat"/>
        </w:rPr>
        <w:t>Ó</w:t>
      </w:r>
      <w:r w:rsidRPr="00247B62">
        <w:rPr>
          <w:rFonts w:ascii="Montserrat" w:hAnsi="Montserrat"/>
        </w:rPr>
        <w:t xml:space="preserve">GICO EN </w:t>
      </w:r>
      <w:r w:rsidR="00A77D7E" w:rsidRPr="00247B62">
        <w:rPr>
          <w:rFonts w:ascii="Montserrat" w:hAnsi="Montserrat"/>
        </w:rPr>
        <w:t>SALUD</w:t>
      </w:r>
    </w:p>
    <w:p w:rsidR="00A512C7" w:rsidRPr="00247B62" w:rsidRDefault="00A512C7" w:rsidP="00A512C7">
      <w:pPr>
        <w:jc w:val="center"/>
        <w:rPr>
          <w:rFonts w:ascii="Montserrat" w:hAnsi="Montserrat"/>
          <w:b/>
        </w:rPr>
      </w:pPr>
      <w:r w:rsidRPr="00247B62">
        <w:rPr>
          <w:rFonts w:ascii="Montserrat" w:hAnsi="Montserrat"/>
        </w:rPr>
        <w:t>FICHA TÉCNICA</w:t>
      </w:r>
      <w:r w:rsidR="0034206F" w:rsidRPr="00247B62">
        <w:rPr>
          <w:rFonts w:ascii="Montserrat" w:hAnsi="Montserrat"/>
        </w:rPr>
        <w:t xml:space="preserve"> </w:t>
      </w:r>
      <w:r w:rsidR="002523A2" w:rsidRPr="00352673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905E95" w:rsidTr="002523A2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247B62" w:rsidRDefault="00D20C93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Tasa de variación de recursos destinados a apoyar la investigación</w:t>
            </w:r>
          </w:p>
        </w:tc>
      </w:tr>
      <w:tr w:rsidR="008325CB" w:rsidRPr="00905E95" w:rsidTr="002523A2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:rsidR="008325CB" w:rsidRPr="00247B62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905E95" w:rsidTr="002523A2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:rsidR="006962E7" w:rsidRPr="00247B62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247B62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47B62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247B62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247B62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47B62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905E95" w:rsidTr="002523A2">
        <w:tc>
          <w:tcPr>
            <w:tcW w:w="10462" w:type="dxa"/>
            <w:gridSpan w:val="26"/>
            <w:shd w:val="clear" w:color="auto" w:fill="auto"/>
          </w:tcPr>
          <w:p w:rsidR="00E87793" w:rsidRPr="00247B62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247B62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905E95" w:rsidTr="002523A2">
        <w:tc>
          <w:tcPr>
            <w:tcW w:w="4384" w:type="dxa"/>
            <w:gridSpan w:val="10"/>
            <w:shd w:val="clear" w:color="auto" w:fill="auto"/>
          </w:tcPr>
          <w:p w:rsidR="007C13B1" w:rsidRPr="00247B62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247B62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905E95" w:rsidTr="002523A2">
        <w:tc>
          <w:tcPr>
            <w:tcW w:w="10462" w:type="dxa"/>
            <w:gridSpan w:val="26"/>
            <w:shd w:val="clear" w:color="auto" w:fill="auto"/>
          </w:tcPr>
          <w:p w:rsidR="00AA05A4" w:rsidRPr="00247B62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247B62" w:rsidRDefault="005065FF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905E95" w:rsidTr="002523A2">
        <w:tc>
          <w:tcPr>
            <w:tcW w:w="10462" w:type="dxa"/>
            <w:gridSpan w:val="26"/>
            <w:shd w:val="clear" w:color="auto" w:fill="auto"/>
          </w:tcPr>
          <w:p w:rsidR="00FA1330" w:rsidRPr="00247B62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8C6DFC" w:rsidRPr="00247B62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905E95" w:rsidTr="002523A2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F15D4" w:rsidRPr="00247B62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4473C" w:rsidRPr="00247B62" w:rsidRDefault="00E4473C" w:rsidP="00E4473C">
            <w:pPr>
              <w:ind w:left="1218" w:right="-468" w:hanging="12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="00D5374D" w:rsidRPr="00247B62">
              <w:rPr>
                <w:rFonts w:ascii="Montserrat" w:hAnsi="Montserrat" w:cs="Arial"/>
                <w:bCs/>
                <w:sz w:val="20"/>
                <w:szCs w:val="20"/>
              </w:rPr>
              <w:t>Financiamiento otorgado para el desarrollo de la investigación científica de calidad.</w:t>
            </w:r>
          </w:p>
          <w:p w:rsidR="00170D00" w:rsidRPr="00247B62" w:rsidRDefault="00170D00" w:rsidP="00170D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905E95" w:rsidTr="002523A2">
        <w:tc>
          <w:tcPr>
            <w:tcW w:w="10462" w:type="dxa"/>
            <w:gridSpan w:val="26"/>
            <w:shd w:val="clear" w:color="auto" w:fill="C00000"/>
          </w:tcPr>
          <w:p w:rsidR="00E23603" w:rsidRPr="00247B62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905E95" w:rsidTr="002523A2">
        <w:tc>
          <w:tcPr>
            <w:tcW w:w="4744" w:type="dxa"/>
            <w:gridSpan w:val="12"/>
            <w:shd w:val="clear" w:color="auto" w:fill="auto"/>
          </w:tcPr>
          <w:p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247B62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247B62" w:rsidRDefault="00D30B6B" w:rsidP="000D33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0D335A" w:rsidRPr="00247B62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647733" w:rsidRPr="00905E95" w:rsidTr="002523A2">
        <w:tc>
          <w:tcPr>
            <w:tcW w:w="4744" w:type="dxa"/>
            <w:gridSpan w:val="12"/>
            <w:shd w:val="clear" w:color="auto" w:fill="auto"/>
            <w:vAlign w:val="center"/>
          </w:tcPr>
          <w:p w:rsidR="00A46E08" w:rsidRPr="00247B62" w:rsidRDefault="00FE1012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Tasa</w:t>
            </w:r>
            <w:r w:rsidR="005A320C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de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variación de</w:t>
            </w:r>
            <w:r w:rsidR="00804667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recursos destinados a apoyar la </w:t>
            </w:r>
            <w:r w:rsidR="00754E2D" w:rsidRPr="00247B62">
              <w:rPr>
                <w:rFonts w:ascii="Montserrat" w:hAnsi="Montserrat" w:cs="Arial"/>
                <w:bCs/>
                <w:sz w:val="20"/>
                <w:szCs w:val="20"/>
              </w:rPr>
              <w:t>investigación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247B62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E4473C" w:rsidRPr="00247B62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:rsidR="008859AA" w:rsidRPr="00247B62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905E95" w:rsidTr="002523A2">
        <w:tc>
          <w:tcPr>
            <w:tcW w:w="4744" w:type="dxa"/>
            <w:gridSpan w:val="12"/>
            <w:shd w:val="clear" w:color="auto" w:fill="auto"/>
          </w:tcPr>
          <w:p w:rsidR="00507DF3" w:rsidRPr="00247B62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342364" w:rsidRPr="00247B62" w:rsidRDefault="0034236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247B62" w:rsidRDefault="005E78EF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E</w:t>
            </w:r>
            <w:r w:rsidR="003A75EE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conomía</w:t>
            </w:r>
          </w:p>
          <w:p w:rsidR="00507DF3" w:rsidRPr="00247B62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47B6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247B6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247B62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342FFE" w:rsidRPr="00247B62" w:rsidRDefault="0084306F" w:rsidP="00DD64B2">
            <w:pPr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sz w:val="20"/>
                <w:szCs w:val="20"/>
              </w:rPr>
              <w:t>Variación porcentual del p</w:t>
            </w:r>
            <w:r w:rsidR="005C5B27" w:rsidRPr="00247B62">
              <w:rPr>
                <w:rFonts w:ascii="Montserrat" w:hAnsi="Montserrat" w:cs="Arial"/>
                <w:sz w:val="20"/>
                <w:szCs w:val="20"/>
              </w:rPr>
              <w:t>resupuesto</w:t>
            </w:r>
            <w:r w:rsidR="00E929CF" w:rsidRPr="00247B62">
              <w:rPr>
                <w:rFonts w:ascii="Montserrat" w:hAnsi="Montserrat" w:cs="Arial"/>
                <w:sz w:val="20"/>
                <w:szCs w:val="20"/>
              </w:rPr>
              <w:t xml:space="preserve"> federal que</w:t>
            </w:r>
            <w:r w:rsidR="005E78EF" w:rsidRPr="00247B62">
              <w:rPr>
                <w:rFonts w:ascii="Montserrat" w:hAnsi="Montserrat" w:cs="Arial"/>
                <w:sz w:val="20"/>
                <w:szCs w:val="20"/>
              </w:rPr>
              <w:t xml:space="preserve"> obtiene la Comisión Coordinadora de Institutos Nacionales de Salud y Hospitales de Alta Especialidad </w:t>
            </w:r>
            <w:r w:rsidR="00640B97" w:rsidRPr="00247B62">
              <w:rPr>
                <w:rFonts w:ascii="Montserrat" w:hAnsi="Montserrat" w:cs="Arial"/>
                <w:sz w:val="20"/>
                <w:szCs w:val="20"/>
              </w:rPr>
              <w:t xml:space="preserve">para </w:t>
            </w:r>
            <w:r w:rsidR="001F0318" w:rsidRPr="00247B62">
              <w:rPr>
                <w:rFonts w:ascii="Montserrat" w:hAnsi="Montserrat" w:cs="Arial"/>
                <w:sz w:val="20"/>
                <w:szCs w:val="20"/>
              </w:rPr>
              <w:t xml:space="preserve">apoyar la </w:t>
            </w:r>
            <w:r w:rsidR="00640B97" w:rsidRPr="00247B62">
              <w:rPr>
                <w:rFonts w:ascii="Montserrat" w:hAnsi="Montserrat" w:cs="Arial"/>
                <w:sz w:val="20"/>
                <w:szCs w:val="20"/>
              </w:rPr>
              <w:t>investigación</w:t>
            </w:r>
            <w:r w:rsidR="00FE1012" w:rsidRPr="00247B62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640B97" w:rsidRPr="00247B62">
              <w:rPr>
                <w:rFonts w:ascii="Montserrat" w:hAnsi="Montserrat" w:cs="Arial"/>
                <w:sz w:val="20"/>
                <w:szCs w:val="20"/>
              </w:rPr>
              <w:t>(</w:t>
            </w:r>
            <w:r w:rsidR="001F0318" w:rsidRPr="00247B62">
              <w:rPr>
                <w:rFonts w:ascii="Montserrat" w:hAnsi="Montserrat" w:cs="Arial"/>
                <w:sz w:val="20"/>
                <w:szCs w:val="20"/>
              </w:rPr>
              <w:t>Fondo Sectorial de Investigación en Salud y Seguridad Social, Consorcio Nacional de Re</w:t>
            </w:r>
            <w:r w:rsidR="00E929CF" w:rsidRPr="00247B62">
              <w:rPr>
                <w:rFonts w:ascii="Montserrat" w:hAnsi="Montserrat" w:cs="Arial"/>
                <w:sz w:val="20"/>
                <w:szCs w:val="20"/>
              </w:rPr>
              <w:t xml:space="preserve">cursos </w:t>
            </w:r>
            <w:r w:rsidR="001F0318" w:rsidRPr="00247B62">
              <w:rPr>
                <w:rFonts w:ascii="Montserrat" w:hAnsi="Montserrat" w:cs="Arial"/>
                <w:sz w:val="20"/>
                <w:szCs w:val="20"/>
              </w:rPr>
              <w:t>de Información Ci</w:t>
            </w:r>
            <w:r w:rsidRPr="00247B62">
              <w:rPr>
                <w:rFonts w:ascii="Montserrat" w:hAnsi="Montserrat" w:cs="Arial"/>
                <w:sz w:val="20"/>
                <w:szCs w:val="20"/>
              </w:rPr>
              <w:t>entífica y Tecnológica,</w:t>
            </w:r>
            <w:r w:rsidR="001F0318" w:rsidRPr="00247B62">
              <w:rPr>
                <w:rFonts w:ascii="Montserrat" w:hAnsi="Montserrat" w:cs="Arial"/>
                <w:sz w:val="20"/>
                <w:szCs w:val="20"/>
              </w:rPr>
              <w:t xml:space="preserve"> Encuentro Nacional</w:t>
            </w:r>
            <w:r w:rsidR="00890CB1" w:rsidRPr="00247B62">
              <w:rPr>
                <w:rFonts w:ascii="Montserrat" w:hAnsi="Montserrat" w:cs="Arial"/>
                <w:sz w:val="20"/>
                <w:szCs w:val="20"/>
              </w:rPr>
              <w:t xml:space="preserve"> de Investigadores</w:t>
            </w:r>
            <w:r w:rsidR="001F0318" w:rsidRPr="00247B62">
              <w:rPr>
                <w:rFonts w:ascii="Montserrat" w:hAnsi="Montserrat" w:cs="Arial"/>
                <w:sz w:val="20"/>
                <w:szCs w:val="20"/>
              </w:rPr>
              <w:t>, Seminarios, Programa de Fomento a la Investigación</w:t>
            </w:r>
            <w:r w:rsidR="00640B97" w:rsidRPr="00247B62">
              <w:rPr>
                <w:rFonts w:ascii="Montserrat" w:hAnsi="Montserrat" w:cs="Arial"/>
                <w:sz w:val="20"/>
                <w:szCs w:val="20"/>
              </w:rPr>
              <w:t>)</w:t>
            </w:r>
            <w:r w:rsidR="004028A7" w:rsidRPr="00247B62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890CB1" w:rsidRPr="00247B62">
              <w:rPr>
                <w:rFonts w:ascii="Montserrat" w:hAnsi="Montserrat" w:cs="Arial"/>
                <w:sz w:val="20"/>
                <w:szCs w:val="20"/>
              </w:rPr>
              <w:t xml:space="preserve">del año actual </w:t>
            </w:r>
            <w:r w:rsidR="004028A7" w:rsidRPr="00247B62">
              <w:rPr>
                <w:rFonts w:ascii="Montserrat" w:hAnsi="Montserrat" w:cs="Arial"/>
                <w:sz w:val="20"/>
                <w:szCs w:val="20"/>
              </w:rPr>
              <w:t>respecto al año previo</w:t>
            </w:r>
          </w:p>
          <w:p w:rsidR="00342FFE" w:rsidRPr="00247B62" w:rsidRDefault="00342FFE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905E95" w:rsidTr="002523A2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247B62" w:rsidRDefault="00507DF3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342364" w:rsidRPr="00247B62" w:rsidRDefault="00342364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42364" w:rsidRPr="00247B62" w:rsidRDefault="006F0FB8" w:rsidP="00895AAA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[(Presupuesto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="00305FD0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que obtiene la CCINSHAE para apoyar la investigación en el año actual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- </w:t>
            </w:r>
            <w:r w:rsidR="005C4441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="005C4441" w:rsidRPr="00247B62">
              <w:rPr>
                <w:rFonts w:ascii="Montserrat" w:hAnsi="Montserrat" w:cs="Arial"/>
                <w:bCs/>
                <w:sz w:val="20"/>
                <w:szCs w:val="20"/>
              </w:rPr>
              <w:t>que obtuvo</w:t>
            </w:r>
            <w:r w:rsidR="00305FD0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la CCINSHAE para apoyar la investigación en el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año </w:t>
            </w:r>
            <w:r w:rsidR="00362C36" w:rsidRPr="00247B62">
              <w:rPr>
                <w:rFonts w:ascii="Montserrat" w:hAnsi="Montserrat" w:cs="Arial"/>
                <w:bCs/>
                <w:sz w:val="20"/>
                <w:szCs w:val="20"/>
              </w:rPr>
              <w:t>previo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) / </w:t>
            </w:r>
            <w:r w:rsidR="00305FD0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="00305FD0" w:rsidRPr="00247B62">
              <w:rPr>
                <w:rFonts w:ascii="Montserrat" w:hAnsi="Montserrat" w:cs="Arial"/>
                <w:bCs/>
                <w:sz w:val="20"/>
                <w:szCs w:val="20"/>
              </w:rPr>
              <w:t>que obt</w:t>
            </w:r>
            <w:r w:rsidR="00895AAA" w:rsidRPr="00247B62">
              <w:rPr>
                <w:rFonts w:ascii="Montserrat" w:hAnsi="Montserrat" w:cs="Arial"/>
                <w:bCs/>
                <w:sz w:val="20"/>
                <w:szCs w:val="20"/>
              </w:rPr>
              <w:t>uvo</w:t>
            </w:r>
            <w:r w:rsidR="00305FD0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la CCINSHAE para apoyar la investigación en el año </w:t>
            </w:r>
            <w:r w:rsidR="00EB34AF" w:rsidRPr="00247B62">
              <w:rPr>
                <w:rFonts w:ascii="Montserrat" w:hAnsi="Montserrat" w:cs="Arial"/>
                <w:bCs/>
                <w:sz w:val="20"/>
                <w:szCs w:val="20"/>
              </w:rPr>
              <w:t>previo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]  x 100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47B6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247B6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342364" w:rsidRPr="00247B62" w:rsidRDefault="00342364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247B62" w:rsidRDefault="00FE1012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sz w:val="20"/>
                <w:szCs w:val="20"/>
              </w:rPr>
              <w:t>Tasa</w:t>
            </w:r>
          </w:p>
          <w:p w:rsidR="005D6CDC" w:rsidRPr="00247B62" w:rsidRDefault="005D6CD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905E95" w:rsidTr="002523A2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905E95" w:rsidTr="002523A2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47B62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47B62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47B62" w:rsidRDefault="00256A6C" w:rsidP="009F4F2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4F21" w:rsidRPr="00247B62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905E95" w:rsidTr="002523A2">
        <w:tc>
          <w:tcPr>
            <w:tcW w:w="10462" w:type="dxa"/>
            <w:gridSpan w:val="26"/>
            <w:shd w:val="clear" w:color="auto" w:fill="C00000"/>
          </w:tcPr>
          <w:p w:rsidR="004C04C3" w:rsidRPr="00247B62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905E95" w:rsidTr="002523A2">
        <w:tc>
          <w:tcPr>
            <w:tcW w:w="1324" w:type="dxa"/>
            <w:gridSpan w:val="2"/>
            <w:shd w:val="clear" w:color="auto" w:fill="auto"/>
          </w:tcPr>
          <w:p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247B62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905E95" w:rsidTr="002523A2">
        <w:tc>
          <w:tcPr>
            <w:tcW w:w="1324" w:type="dxa"/>
            <w:gridSpan w:val="2"/>
            <w:shd w:val="clear" w:color="auto" w:fill="auto"/>
            <w:vAlign w:val="center"/>
          </w:tcPr>
          <w:p w:rsidR="0053138B" w:rsidRPr="00247B62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247B62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247B62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247B62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247B62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:rsidR="0053138B" w:rsidRPr="00247B62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3138B" w:rsidRPr="00247B62" w:rsidRDefault="00890CB1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905E95" w:rsidTr="002523A2">
        <w:tc>
          <w:tcPr>
            <w:tcW w:w="10462" w:type="dxa"/>
            <w:gridSpan w:val="26"/>
            <w:shd w:val="clear" w:color="auto" w:fill="auto"/>
          </w:tcPr>
          <w:p w:rsidR="00171537" w:rsidRPr="00247B62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Relevancia: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B34AF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Refleja la </w:t>
            </w:r>
            <w:r w:rsidR="00F017D6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variación </w:t>
            </w:r>
            <w:r w:rsidR="00685D93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EB34AF" w:rsidRPr="00247B62">
              <w:rPr>
                <w:rFonts w:ascii="Montserrat" w:hAnsi="Montserrat" w:cs="Arial"/>
                <w:bCs/>
                <w:sz w:val="18"/>
                <w:szCs w:val="18"/>
              </w:rPr>
              <w:t>los recursos</w:t>
            </w:r>
            <w:r w:rsidR="00F017D6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destinados </w:t>
            </w:r>
            <w:r w:rsidR="00EB34AF" w:rsidRPr="00247B62">
              <w:rPr>
                <w:rFonts w:ascii="Montserrat" w:hAnsi="Montserrat" w:cs="Arial"/>
                <w:bCs/>
                <w:sz w:val="18"/>
                <w:szCs w:val="18"/>
              </w:rPr>
              <w:t>par</w:t>
            </w:r>
            <w:r w:rsidR="00685D93" w:rsidRPr="00247B62">
              <w:rPr>
                <w:rFonts w:ascii="Montserrat" w:hAnsi="Montserrat" w:cs="Arial"/>
                <w:bCs/>
                <w:sz w:val="18"/>
                <w:szCs w:val="18"/>
              </w:rPr>
              <w:t>a</w:t>
            </w:r>
            <w:r w:rsidR="00305FD0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apoyar la</w:t>
            </w:r>
            <w:r w:rsidR="00685D93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investigación</w:t>
            </w:r>
          </w:p>
          <w:p w:rsidR="00343325" w:rsidRPr="00247B62" w:rsidRDefault="00343325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F0466" w:rsidRPr="00247B62" w:rsidRDefault="00B132AB" w:rsidP="00305FD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EC4DDC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90CB1" w:rsidRPr="00247B62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:rsidR="00305FD0" w:rsidRPr="00247B62" w:rsidRDefault="00305FD0" w:rsidP="00305FD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905E95" w:rsidTr="002523A2">
        <w:tc>
          <w:tcPr>
            <w:tcW w:w="10462" w:type="dxa"/>
            <w:gridSpan w:val="26"/>
            <w:shd w:val="clear" w:color="auto" w:fill="auto"/>
          </w:tcPr>
          <w:p w:rsidR="005E6741" w:rsidRPr="00247B62" w:rsidRDefault="00AA719A" w:rsidP="00C10A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21397" w:rsidRPr="00247B62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979E0" w:rsidRPr="00247B62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6B2167" w:rsidRPr="00247B62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460B98" w:rsidRPr="00247B62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905E95" w:rsidTr="002523A2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6F0FB8" w:rsidRPr="00247B62" w:rsidRDefault="006F0FB8" w:rsidP="006F0F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CCINSHAE </w:t>
            </w:r>
          </w:p>
          <w:p w:rsidR="00BE7F14" w:rsidRPr="00247B62" w:rsidRDefault="00F453B4" w:rsidP="00F453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6F0FB8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Director General de Políticas de Investigación en Salud.</w:t>
            </w:r>
          </w:p>
        </w:tc>
      </w:tr>
      <w:tr w:rsidR="00712663" w:rsidRPr="00905E95" w:rsidTr="002523A2">
        <w:tc>
          <w:tcPr>
            <w:tcW w:w="10462" w:type="dxa"/>
            <w:gridSpan w:val="26"/>
            <w:shd w:val="clear" w:color="auto" w:fill="C00000"/>
          </w:tcPr>
          <w:p w:rsidR="00712663" w:rsidRPr="00247B62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905E95" w:rsidTr="002523A2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:rsidR="00270110" w:rsidRPr="00247B62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247B62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247B62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905E95" w:rsidTr="002523A2">
        <w:trPr>
          <w:trHeight w:val="274"/>
        </w:trPr>
        <w:tc>
          <w:tcPr>
            <w:tcW w:w="1106" w:type="dxa"/>
            <w:shd w:val="clear" w:color="auto" w:fill="auto"/>
          </w:tcPr>
          <w:p w:rsidR="00F908E7" w:rsidRPr="00247B6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908E7" w:rsidRPr="00247B6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F908E7" w:rsidRPr="00247B6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F908E7" w:rsidRPr="00247B6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F908E7" w:rsidRPr="00247B62" w:rsidRDefault="00F908E7" w:rsidP="009A798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F908E7" w:rsidRPr="00247B62" w:rsidRDefault="00E07CAB" w:rsidP="00E07C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  <w:r w:rsidR="00EB34AF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%</w:t>
            </w:r>
          </w:p>
        </w:tc>
      </w:tr>
      <w:tr w:rsidR="00013FE4" w:rsidRPr="00905E95" w:rsidTr="002523A2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:rsidR="00013FE4" w:rsidRPr="00247B62" w:rsidRDefault="00AE5643" w:rsidP="003A75EE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  <w:r w:rsidR="00263146" w:rsidRPr="00247B62">
              <w:rPr>
                <w:rFonts w:ascii="Montserrat" w:hAnsi="Montserrat" w:cs="Arial"/>
                <w:bCs/>
                <w:sz w:val="20"/>
                <w:szCs w:val="20"/>
              </w:rPr>
              <w:t>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247B62" w:rsidRDefault="005B2796" w:rsidP="00C10A5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6F0FB8" w:rsidRPr="00247B62">
              <w:rPr>
                <w:rFonts w:ascii="Montserrat" w:hAnsi="Montserrat" w:cs="Arial"/>
                <w:bCs/>
                <w:sz w:val="20"/>
                <w:szCs w:val="20"/>
              </w:rPr>
              <w:t>16</w:t>
            </w:r>
            <w:r w:rsidR="003F7E3C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247B62" w:rsidRDefault="006F019F" w:rsidP="00716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7161A4" w:rsidRPr="00247B62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247B62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247B62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9E1033" w:rsidRPr="00247B62" w:rsidRDefault="007161A4" w:rsidP="002B5F5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  Enero-Diciembre</w:t>
            </w:r>
          </w:p>
        </w:tc>
      </w:tr>
      <w:tr w:rsidR="00270110" w:rsidRPr="00905E95" w:rsidTr="002523A2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:rsidR="00760043" w:rsidRPr="00247B62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247B62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905E95" w:rsidTr="002523A2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:rsidR="00D5103F" w:rsidRPr="00247B62" w:rsidRDefault="00BC624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  <w:r w:rsidR="009A798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- 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D5103F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5103F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AD3133" w:rsidRPr="00905E95" w:rsidTr="002523A2">
        <w:trPr>
          <w:trHeight w:val="27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133" w:rsidRPr="00247B62" w:rsidRDefault="00AD3133" w:rsidP="00AD3133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133" w:rsidRPr="00247B62" w:rsidRDefault="00AD3133" w:rsidP="00AD3133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:rsidR="00AD3133" w:rsidRPr="00247B62" w:rsidRDefault="00AD3133" w:rsidP="00AD3133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AD3133" w:rsidRPr="00247B62" w:rsidRDefault="00AD3133" w:rsidP="00AD3133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133" w:rsidRPr="00247B62" w:rsidRDefault="00AD3133" w:rsidP="00AD3133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AD3133" w:rsidRPr="00247B62" w:rsidRDefault="00AD3133" w:rsidP="00AD3133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AD3133" w:rsidRPr="00247B62" w:rsidRDefault="00AD3133" w:rsidP="00AD3133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AD3133" w:rsidRPr="00905E95" w:rsidTr="002523A2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AD3133" w:rsidRPr="00905E95" w:rsidTr="002523A2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AD3133" w:rsidRPr="00905E95" w:rsidTr="002523A2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AD3133" w:rsidRPr="00905E95" w:rsidTr="002523A2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:rsidR="00AD3133" w:rsidRPr="00247B62" w:rsidRDefault="00AD3133" w:rsidP="00AD3133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176310" w:rsidRPr="00247B62" w:rsidRDefault="009048B0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que obtiene la CCINSHAE para apoyar la investigación en el año actual </w:t>
            </w:r>
          </w:p>
          <w:p w:rsidR="00107696" w:rsidRPr="00247B62" w:rsidRDefault="00107696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07696" w:rsidRPr="00247B62" w:rsidRDefault="00107696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07696" w:rsidRPr="00247B62" w:rsidRDefault="00107696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76310" w:rsidRPr="00247B62" w:rsidRDefault="00176310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76310" w:rsidRPr="00247B62" w:rsidRDefault="00176310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6D70" w:rsidRDefault="00886D70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D3133" w:rsidRPr="00247B62" w:rsidRDefault="00AD3133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AD3133" w:rsidRPr="00247B62" w:rsidRDefault="003167FA" w:rsidP="00AD3133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que obt</w:t>
            </w:r>
            <w:r w:rsidR="00895AAA" w:rsidRPr="00247B62">
              <w:rPr>
                <w:rFonts w:ascii="Montserrat" w:hAnsi="Montserrat" w:cs="Arial"/>
                <w:bCs/>
                <w:sz w:val="20"/>
                <w:szCs w:val="20"/>
              </w:rPr>
              <w:t>uvo</w:t>
            </w:r>
            <w:r w:rsidR="00AD3133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la CCINSHAE para apoyar la investigación en el año previo</w:t>
            </w:r>
            <w:r w:rsidR="00AD3133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:rsidR="00AD3133" w:rsidRPr="00247B62" w:rsidRDefault="00AD3133" w:rsidP="00AD3133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DD64B2" w:rsidRPr="00247B62" w:rsidRDefault="00DD64B2" w:rsidP="00DD64B2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D3133" w:rsidRPr="00247B62" w:rsidRDefault="00176310" w:rsidP="00DD64B2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que obtiene la CCINSHAE </w:t>
            </w:r>
            <w:r w:rsidRPr="00247B62">
              <w:rPr>
                <w:rFonts w:ascii="Montserrat" w:hAnsi="Montserrat" w:cs="Arial"/>
                <w:sz w:val="20"/>
                <w:szCs w:val="20"/>
              </w:rPr>
              <w:t>(Fondo Sectorial de Investigación en Salud y Seguridad Social, Consorcio Nacional de Recursos de Información Científica y Tecnológica, Encuentro Nacional</w:t>
            </w:r>
            <w:r w:rsidR="00890CB1" w:rsidRPr="00247B62">
              <w:rPr>
                <w:rFonts w:ascii="Montserrat" w:hAnsi="Montserrat" w:cs="Arial"/>
                <w:sz w:val="20"/>
                <w:szCs w:val="20"/>
              </w:rPr>
              <w:t xml:space="preserve"> de Investigadores</w:t>
            </w:r>
            <w:r w:rsidRPr="00247B62">
              <w:rPr>
                <w:rFonts w:ascii="Montserrat" w:hAnsi="Montserrat" w:cs="Arial"/>
                <w:sz w:val="20"/>
                <w:szCs w:val="20"/>
              </w:rPr>
              <w:t xml:space="preserve">, Seminarios, Programa de Fomento a la Investigación)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para apoyar la investigación en el año actual</w:t>
            </w:r>
          </w:p>
          <w:p w:rsidR="003A75EE" w:rsidRPr="00247B62" w:rsidRDefault="003A75EE" w:rsidP="00DD64B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D3133" w:rsidRPr="00247B62" w:rsidRDefault="003167FA" w:rsidP="00DD64B2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que obtuvo</w:t>
            </w:r>
            <w:r w:rsidR="00AD3133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la CCINSHAE </w:t>
            </w:r>
            <w:r w:rsidR="00AD3133" w:rsidRPr="00247B62">
              <w:rPr>
                <w:rFonts w:ascii="Montserrat" w:hAnsi="Montserrat" w:cs="Arial"/>
                <w:sz w:val="20"/>
                <w:szCs w:val="20"/>
              </w:rPr>
              <w:t>(Fondo Sectorial de Investigación en Salud y Seguridad Social, Consorcio Nacional de Recursos de Información Científica y Tecnológica, Encuentro Nacional</w:t>
            </w:r>
            <w:r w:rsidR="00890CB1" w:rsidRPr="00247B62">
              <w:rPr>
                <w:rFonts w:ascii="Montserrat" w:hAnsi="Montserrat" w:cs="Arial"/>
                <w:sz w:val="20"/>
                <w:szCs w:val="20"/>
              </w:rPr>
              <w:t xml:space="preserve"> de Investigadores</w:t>
            </w:r>
            <w:r w:rsidR="00AD3133" w:rsidRPr="00247B62">
              <w:rPr>
                <w:rFonts w:ascii="Montserrat" w:hAnsi="Montserrat" w:cs="Arial"/>
                <w:sz w:val="20"/>
                <w:szCs w:val="20"/>
              </w:rPr>
              <w:t xml:space="preserve">, Seminarios, Programa de Fomento a la Investigación) </w:t>
            </w:r>
            <w:r w:rsidR="00AD3133" w:rsidRPr="00247B62">
              <w:rPr>
                <w:rFonts w:ascii="Montserrat" w:hAnsi="Montserrat" w:cs="Arial"/>
                <w:bCs/>
                <w:sz w:val="20"/>
                <w:szCs w:val="20"/>
              </w:rPr>
              <w:t>para apoyar la investigación en el año previo</w:t>
            </w:r>
          </w:p>
          <w:p w:rsidR="006C5D3E" w:rsidRPr="00247B62" w:rsidRDefault="006C5D3E" w:rsidP="003A75EE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AD3133" w:rsidRPr="00905E95" w:rsidTr="002523A2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AD3133" w:rsidRPr="00905E95" w:rsidTr="002523A2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:rsidR="00886D70" w:rsidRDefault="00886D70" w:rsidP="002F061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86D70" w:rsidRDefault="00E145D6" w:rsidP="002F061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2F0616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3A75EE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8022D2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3A75EE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8022D2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2523A2">
              <w:rPr>
                <w:rFonts w:ascii="Montserrat" w:hAnsi="Montserrat" w:cs="Arial"/>
                <w:b/>
                <w:bCs/>
                <w:sz w:val="20"/>
                <w:szCs w:val="20"/>
              </w:rPr>
              <w:t>E022, 2020.</w:t>
            </w:r>
          </w:p>
          <w:p w:rsidR="00AD3133" w:rsidRPr="00247B62" w:rsidRDefault="003A75EE" w:rsidP="002F0616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Tasa de variación de recursos destinados a apoyar la investigación</w:t>
            </w:r>
          </w:p>
          <w:p w:rsidR="00886D70" w:rsidRDefault="002F0616" w:rsidP="000747DC">
            <w:pPr>
              <w:ind w:right="-468"/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</w:pPr>
            <w:r w:rsidRPr="00247B62"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  <w:t>Liga:</w:t>
            </w:r>
          </w:p>
          <w:p w:rsidR="0072786B" w:rsidRPr="00247B62" w:rsidRDefault="000747DC" w:rsidP="000747DC">
            <w:pPr>
              <w:ind w:right="-468"/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</w:pPr>
            <w:r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72786B"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ccinshae</w:t>
            </w:r>
            <w:r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72786B"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DCPE/E022</w:t>
            </w:r>
            <w:r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/Tasa</w:t>
            </w:r>
            <w:r w:rsidR="0072786B"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</w:t>
            </w:r>
            <w:r w:rsidR="0072786B"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variaci</w:t>
            </w:r>
            <w:r w:rsidR="0072786B"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o</w:t>
            </w:r>
            <w:r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n</w:t>
            </w:r>
            <w:r w:rsidR="0072786B"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 recursos</w:t>
            </w:r>
          </w:p>
          <w:p w:rsidR="000747DC" w:rsidRPr="00247B62" w:rsidRDefault="0072786B" w:rsidP="000747DC">
            <w:pPr>
              <w:ind w:right="-468"/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r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0747DC"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destinados</w:t>
            </w:r>
            <w:r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0747DC"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a</w:t>
            </w:r>
            <w:r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0747DC"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apoyar</w:t>
            </w:r>
            <w:r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0747DC"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la</w:t>
            </w:r>
            <w:r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0747DC"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investigaci</w:t>
            </w:r>
            <w:r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o</w:t>
            </w:r>
            <w:r w:rsidR="000747DC"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n</w:t>
            </w:r>
          </w:p>
          <w:p w:rsidR="004F5514" w:rsidRPr="00247B62" w:rsidRDefault="004F5514" w:rsidP="004F5514">
            <w:pPr>
              <w:ind w:right="-468"/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Operativo: Dr. Francisco Javier Díaz Vásquez</w:t>
            </w:r>
          </w:p>
          <w:p w:rsidR="002F0616" w:rsidRPr="00247B62" w:rsidRDefault="004F5514" w:rsidP="00620722">
            <w:pPr>
              <w:ind w:right="-468"/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D3133" w:rsidRPr="00247B62" w:rsidRDefault="00AD3133" w:rsidP="00AD313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AD3133" w:rsidRPr="00905E95" w:rsidTr="002523A2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:rsidR="00AD3133" w:rsidRPr="00247B62" w:rsidRDefault="00AD3133" w:rsidP="00AD3133">
            <w:pPr>
              <w:rPr>
                <w:rFonts w:ascii="Montserrat" w:hAnsi="Montserrat" w:cs="Arial"/>
                <w:bCs/>
                <w:color w:val="FF0000"/>
                <w:sz w:val="20"/>
                <w:szCs w:val="20"/>
              </w:rPr>
            </w:pPr>
          </w:p>
          <w:p w:rsidR="00886D70" w:rsidRDefault="002F0616" w:rsidP="002F061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CCINSHAE. Informe de Desempeño MIR E022</w:t>
            </w:r>
            <w:r w:rsidR="002523A2">
              <w:rPr>
                <w:rFonts w:ascii="Montserrat" w:hAnsi="Montserrat" w:cs="Arial"/>
                <w:b/>
                <w:bCs/>
                <w:sz w:val="20"/>
                <w:szCs w:val="20"/>
              </w:rPr>
              <w:t>, 2020.</w:t>
            </w:r>
          </w:p>
          <w:p w:rsidR="002F0616" w:rsidRPr="00247B62" w:rsidRDefault="002F0616" w:rsidP="002F0616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Tasa de variación de recursos destinados a apoyar la investigación</w:t>
            </w:r>
          </w:p>
          <w:p w:rsidR="00270790" w:rsidRDefault="008A3F35" w:rsidP="008A3F35">
            <w:pPr>
              <w:ind w:right="-468"/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</w:pPr>
            <w:r w:rsidRPr="00247B62"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  <w:lastRenderedPageBreak/>
              <w:t>Liga:</w:t>
            </w:r>
          </w:p>
          <w:p w:rsidR="008A3F35" w:rsidRPr="00247B62" w:rsidRDefault="008A3F35" w:rsidP="008A3F35">
            <w:pPr>
              <w:ind w:right="-468"/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r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https://ccinshae.gob.mx/DCPE/E022/Tasa_de_variacion_de</w:t>
            </w:r>
            <w:r w:rsidR="002707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Pr="00247B6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recursos_destinados_a_apoyar_la_investigacion</w:t>
            </w:r>
          </w:p>
          <w:p w:rsidR="00F453B4" w:rsidRPr="00247B62" w:rsidRDefault="00F453B4" w:rsidP="00F453B4">
            <w:pPr>
              <w:ind w:right="-468"/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Operativo: Dr. Francisco Javier Díaz Vásquez</w:t>
            </w:r>
          </w:p>
          <w:p w:rsidR="00AD3133" w:rsidRPr="00247B62" w:rsidRDefault="00F453B4" w:rsidP="004765D7">
            <w:pPr>
              <w:ind w:right="-468"/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AD3133" w:rsidRPr="00905E95" w:rsidTr="002523A2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AD3133" w:rsidRPr="00247B62" w:rsidRDefault="00AD3133" w:rsidP="00AD3133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AD3133" w:rsidRPr="00905E95" w:rsidTr="002523A2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AD3133" w:rsidRPr="00247B62" w:rsidRDefault="006B2167" w:rsidP="009075B8">
            <w:pPr>
              <w:rPr>
                <w:rFonts w:ascii="Montserrat" w:hAnsi="Montserrat" w:cs="Arial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460B98" w:rsidRPr="00247B62">
              <w:rPr>
                <w:rFonts w:ascii="Montserrat" w:hAnsi="Montserrat" w:cs="Arial"/>
                <w:sz w:val="20"/>
                <w:szCs w:val="20"/>
              </w:rPr>
              <w:t>1</w:t>
            </w:r>
            <w:r w:rsidR="004F13F1" w:rsidRPr="00247B62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D3133" w:rsidRPr="00247B62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AD3133" w:rsidRPr="00905E95" w:rsidTr="002523A2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AD3133" w:rsidRPr="00905E95" w:rsidTr="002523A2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AD3133" w:rsidRPr="00905E95" w:rsidTr="002523A2">
        <w:trPr>
          <w:trHeight w:val="241"/>
        </w:trPr>
        <w:tc>
          <w:tcPr>
            <w:tcW w:w="3544" w:type="dxa"/>
            <w:gridSpan w:val="7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D3133" w:rsidRPr="00905E95" w:rsidTr="002523A2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AD3133" w:rsidRPr="00905E95" w:rsidTr="002523A2">
        <w:trPr>
          <w:trHeight w:val="235"/>
        </w:trPr>
        <w:tc>
          <w:tcPr>
            <w:tcW w:w="10462" w:type="dxa"/>
            <w:gridSpan w:val="26"/>
            <w:shd w:val="clear" w:color="auto" w:fill="auto"/>
          </w:tcPr>
          <w:p w:rsidR="006C5D3E" w:rsidRPr="00247B62" w:rsidRDefault="006C5D3E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D3133" w:rsidRPr="00905E95" w:rsidTr="002523A2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AD3133" w:rsidRPr="00905E95" w:rsidTr="002523A2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AD3133" w:rsidRPr="00247B62" w:rsidRDefault="00AD3133" w:rsidP="00AD313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20722" w:rsidRDefault="00620722" w:rsidP="008217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La información de éste indicador será reportada por la Dirección General de Políticas de Investigación en Salud</w:t>
            </w:r>
            <w:r w:rsidR="0082179A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82179A" w:rsidRPr="00247B62" w:rsidRDefault="0082179A" w:rsidP="004765D7">
            <w:pPr>
              <w:tabs>
                <w:tab w:val="num" w:pos="0"/>
              </w:tabs>
              <w:ind w:right="459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:rsidR="00E92259" w:rsidRPr="00247B62" w:rsidRDefault="00E92259" w:rsidP="004E399E">
      <w:pPr>
        <w:rPr>
          <w:rFonts w:ascii="Montserrat" w:hAnsi="Montserrat"/>
        </w:rPr>
      </w:pPr>
    </w:p>
    <w:sectPr w:rsidR="00E92259" w:rsidRPr="00247B62" w:rsidSect="007B651D">
      <w:pgSz w:w="12240" w:h="15840"/>
      <w:pgMar w:top="851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13B"/>
    <w:rsid w:val="00013FE4"/>
    <w:rsid w:val="00014114"/>
    <w:rsid w:val="00014DFC"/>
    <w:rsid w:val="0001612C"/>
    <w:rsid w:val="0002007E"/>
    <w:rsid w:val="0002143B"/>
    <w:rsid w:val="0002557E"/>
    <w:rsid w:val="000279B2"/>
    <w:rsid w:val="000372AE"/>
    <w:rsid w:val="000408FC"/>
    <w:rsid w:val="00045EEE"/>
    <w:rsid w:val="000545B4"/>
    <w:rsid w:val="00056194"/>
    <w:rsid w:val="00056454"/>
    <w:rsid w:val="00057E30"/>
    <w:rsid w:val="00061691"/>
    <w:rsid w:val="00065B24"/>
    <w:rsid w:val="0007028B"/>
    <w:rsid w:val="0007131D"/>
    <w:rsid w:val="000747DC"/>
    <w:rsid w:val="0007663E"/>
    <w:rsid w:val="00082BE4"/>
    <w:rsid w:val="00083114"/>
    <w:rsid w:val="00086F89"/>
    <w:rsid w:val="000950E6"/>
    <w:rsid w:val="00096829"/>
    <w:rsid w:val="00097402"/>
    <w:rsid w:val="000A24E1"/>
    <w:rsid w:val="000B009A"/>
    <w:rsid w:val="000B0281"/>
    <w:rsid w:val="000B4337"/>
    <w:rsid w:val="000D13B6"/>
    <w:rsid w:val="000D335A"/>
    <w:rsid w:val="000D3ED4"/>
    <w:rsid w:val="000D4D17"/>
    <w:rsid w:val="000D7076"/>
    <w:rsid w:val="000E3CC9"/>
    <w:rsid w:val="000E7ADE"/>
    <w:rsid w:val="000F54A3"/>
    <w:rsid w:val="000F55CE"/>
    <w:rsid w:val="000F5C65"/>
    <w:rsid w:val="00100AE9"/>
    <w:rsid w:val="00107696"/>
    <w:rsid w:val="00113DFC"/>
    <w:rsid w:val="00123051"/>
    <w:rsid w:val="00125E79"/>
    <w:rsid w:val="0012611A"/>
    <w:rsid w:val="00134A05"/>
    <w:rsid w:val="001427BC"/>
    <w:rsid w:val="0015406F"/>
    <w:rsid w:val="001540A6"/>
    <w:rsid w:val="00156EBE"/>
    <w:rsid w:val="001649D5"/>
    <w:rsid w:val="00170D00"/>
    <w:rsid w:val="00171218"/>
    <w:rsid w:val="00171537"/>
    <w:rsid w:val="0017249C"/>
    <w:rsid w:val="00173587"/>
    <w:rsid w:val="00173BAC"/>
    <w:rsid w:val="001750ED"/>
    <w:rsid w:val="00176310"/>
    <w:rsid w:val="00177917"/>
    <w:rsid w:val="00182D2C"/>
    <w:rsid w:val="00186F25"/>
    <w:rsid w:val="001A18C7"/>
    <w:rsid w:val="001A3E54"/>
    <w:rsid w:val="001A65D7"/>
    <w:rsid w:val="001B02EE"/>
    <w:rsid w:val="001B3B01"/>
    <w:rsid w:val="001B4CA9"/>
    <w:rsid w:val="001C2315"/>
    <w:rsid w:val="001C4ADF"/>
    <w:rsid w:val="001D103F"/>
    <w:rsid w:val="001D1B0E"/>
    <w:rsid w:val="001D3FE2"/>
    <w:rsid w:val="001D42E4"/>
    <w:rsid w:val="001D73C0"/>
    <w:rsid w:val="001E0819"/>
    <w:rsid w:val="001E29D2"/>
    <w:rsid w:val="001E3338"/>
    <w:rsid w:val="001F0318"/>
    <w:rsid w:val="001F27AE"/>
    <w:rsid w:val="00202028"/>
    <w:rsid w:val="00203ADA"/>
    <w:rsid w:val="00207931"/>
    <w:rsid w:val="002109B2"/>
    <w:rsid w:val="00215E4E"/>
    <w:rsid w:val="002173FA"/>
    <w:rsid w:val="00221EB1"/>
    <w:rsid w:val="002242F5"/>
    <w:rsid w:val="002273E7"/>
    <w:rsid w:val="00227A93"/>
    <w:rsid w:val="00231092"/>
    <w:rsid w:val="00232F6F"/>
    <w:rsid w:val="00236244"/>
    <w:rsid w:val="00241EBA"/>
    <w:rsid w:val="00242138"/>
    <w:rsid w:val="002421BF"/>
    <w:rsid w:val="00243286"/>
    <w:rsid w:val="00247038"/>
    <w:rsid w:val="00247B62"/>
    <w:rsid w:val="002523A2"/>
    <w:rsid w:val="00256A6C"/>
    <w:rsid w:val="00263146"/>
    <w:rsid w:val="00264DD5"/>
    <w:rsid w:val="00270110"/>
    <w:rsid w:val="00270790"/>
    <w:rsid w:val="00271B7F"/>
    <w:rsid w:val="00272E74"/>
    <w:rsid w:val="002763B1"/>
    <w:rsid w:val="002773B8"/>
    <w:rsid w:val="0028088C"/>
    <w:rsid w:val="00282620"/>
    <w:rsid w:val="00284C01"/>
    <w:rsid w:val="002858C3"/>
    <w:rsid w:val="00286514"/>
    <w:rsid w:val="00290AFC"/>
    <w:rsid w:val="002A5D6E"/>
    <w:rsid w:val="002B1767"/>
    <w:rsid w:val="002B5933"/>
    <w:rsid w:val="002B5F5F"/>
    <w:rsid w:val="002C002F"/>
    <w:rsid w:val="002C102A"/>
    <w:rsid w:val="002D05B6"/>
    <w:rsid w:val="002D4510"/>
    <w:rsid w:val="002E0C63"/>
    <w:rsid w:val="002E4EE6"/>
    <w:rsid w:val="002E5808"/>
    <w:rsid w:val="002E5CAC"/>
    <w:rsid w:val="002F0616"/>
    <w:rsid w:val="002F3E7B"/>
    <w:rsid w:val="00305FD0"/>
    <w:rsid w:val="003068AC"/>
    <w:rsid w:val="003070C8"/>
    <w:rsid w:val="00310CD4"/>
    <w:rsid w:val="00311948"/>
    <w:rsid w:val="00312203"/>
    <w:rsid w:val="00313F80"/>
    <w:rsid w:val="003151D2"/>
    <w:rsid w:val="0031574C"/>
    <w:rsid w:val="003167FA"/>
    <w:rsid w:val="00316DE8"/>
    <w:rsid w:val="0033161F"/>
    <w:rsid w:val="00336C6A"/>
    <w:rsid w:val="00337FA8"/>
    <w:rsid w:val="003402DA"/>
    <w:rsid w:val="00341A84"/>
    <w:rsid w:val="0034206F"/>
    <w:rsid w:val="00342364"/>
    <w:rsid w:val="00342FFE"/>
    <w:rsid w:val="00343325"/>
    <w:rsid w:val="00343663"/>
    <w:rsid w:val="003452AA"/>
    <w:rsid w:val="0034543F"/>
    <w:rsid w:val="00345B2D"/>
    <w:rsid w:val="00352673"/>
    <w:rsid w:val="00353BAB"/>
    <w:rsid w:val="00360965"/>
    <w:rsid w:val="00362C36"/>
    <w:rsid w:val="00364109"/>
    <w:rsid w:val="00367603"/>
    <w:rsid w:val="003677F6"/>
    <w:rsid w:val="00370EBF"/>
    <w:rsid w:val="003714B4"/>
    <w:rsid w:val="0037555F"/>
    <w:rsid w:val="00377CFE"/>
    <w:rsid w:val="003809B8"/>
    <w:rsid w:val="00380F70"/>
    <w:rsid w:val="00382A28"/>
    <w:rsid w:val="00383B5E"/>
    <w:rsid w:val="00384C8A"/>
    <w:rsid w:val="00392A7D"/>
    <w:rsid w:val="003979E0"/>
    <w:rsid w:val="003A3330"/>
    <w:rsid w:val="003A33C5"/>
    <w:rsid w:val="003A3B6B"/>
    <w:rsid w:val="003A75EE"/>
    <w:rsid w:val="003B04A2"/>
    <w:rsid w:val="003B2AFA"/>
    <w:rsid w:val="003B7B79"/>
    <w:rsid w:val="003C4381"/>
    <w:rsid w:val="003C49EB"/>
    <w:rsid w:val="003C5519"/>
    <w:rsid w:val="003D1508"/>
    <w:rsid w:val="003D1524"/>
    <w:rsid w:val="003D7E92"/>
    <w:rsid w:val="003E4DA6"/>
    <w:rsid w:val="003E553B"/>
    <w:rsid w:val="003E60DF"/>
    <w:rsid w:val="003F0176"/>
    <w:rsid w:val="003F15D4"/>
    <w:rsid w:val="003F61F4"/>
    <w:rsid w:val="003F7343"/>
    <w:rsid w:val="003F7E3C"/>
    <w:rsid w:val="004028A7"/>
    <w:rsid w:val="004042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11E1"/>
    <w:rsid w:val="00451444"/>
    <w:rsid w:val="00455F9A"/>
    <w:rsid w:val="0045632E"/>
    <w:rsid w:val="00460B98"/>
    <w:rsid w:val="00467CBF"/>
    <w:rsid w:val="0047580B"/>
    <w:rsid w:val="004765D7"/>
    <w:rsid w:val="004819FB"/>
    <w:rsid w:val="0048397F"/>
    <w:rsid w:val="00485E51"/>
    <w:rsid w:val="00490D8F"/>
    <w:rsid w:val="004A573E"/>
    <w:rsid w:val="004A65C9"/>
    <w:rsid w:val="004B1AE3"/>
    <w:rsid w:val="004B3B83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99E"/>
    <w:rsid w:val="004E5B50"/>
    <w:rsid w:val="004E7BF1"/>
    <w:rsid w:val="004F13F1"/>
    <w:rsid w:val="004F5514"/>
    <w:rsid w:val="00503084"/>
    <w:rsid w:val="00504167"/>
    <w:rsid w:val="0050580F"/>
    <w:rsid w:val="005065FF"/>
    <w:rsid w:val="00507431"/>
    <w:rsid w:val="00507DF3"/>
    <w:rsid w:val="0052195B"/>
    <w:rsid w:val="0053138B"/>
    <w:rsid w:val="00532699"/>
    <w:rsid w:val="005339AF"/>
    <w:rsid w:val="00533BC4"/>
    <w:rsid w:val="00535617"/>
    <w:rsid w:val="005359EF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1A11"/>
    <w:rsid w:val="005622EA"/>
    <w:rsid w:val="005657AE"/>
    <w:rsid w:val="00571F91"/>
    <w:rsid w:val="00575C1D"/>
    <w:rsid w:val="0058105F"/>
    <w:rsid w:val="005837BE"/>
    <w:rsid w:val="00584B30"/>
    <w:rsid w:val="00590FAF"/>
    <w:rsid w:val="005910EE"/>
    <w:rsid w:val="00593811"/>
    <w:rsid w:val="005944CA"/>
    <w:rsid w:val="005A320C"/>
    <w:rsid w:val="005A32B5"/>
    <w:rsid w:val="005A3F84"/>
    <w:rsid w:val="005A4F4C"/>
    <w:rsid w:val="005B15DD"/>
    <w:rsid w:val="005B2796"/>
    <w:rsid w:val="005B28AF"/>
    <w:rsid w:val="005B2BC6"/>
    <w:rsid w:val="005B2FC5"/>
    <w:rsid w:val="005B59C5"/>
    <w:rsid w:val="005B6EB7"/>
    <w:rsid w:val="005C0D48"/>
    <w:rsid w:val="005C2F6B"/>
    <w:rsid w:val="005C4441"/>
    <w:rsid w:val="005C5B27"/>
    <w:rsid w:val="005C6150"/>
    <w:rsid w:val="005C65AB"/>
    <w:rsid w:val="005D2E5F"/>
    <w:rsid w:val="005D5390"/>
    <w:rsid w:val="005D6CDC"/>
    <w:rsid w:val="005E0882"/>
    <w:rsid w:val="005E1DD1"/>
    <w:rsid w:val="005E3A24"/>
    <w:rsid w:val="005E4A29"/>
    <w:rsid w:val="005E5F1B"/>
    <w:rsid w:val="005E6741"/>
    <w:rsid w:val="005E6DE5"/>
    <w:rsid w:val="005E78EF"/>
    <w:rsid w:val="005F0C81"/>
    <w:rsid w:val="006017CA"/>
    <w:rsid w:val="00605E7F"/>
    <w:rsid w:val="006109E5"/>
    <w:rsid w:val="00614109"/>
    <w:rsid w:val="00615E49"/>
    <w:rsid w:val="0061733E"/>
    <w:rsid w:val="00620722"/>
    <w:rsid w:val="0062536F"/>
    <w:rsid w:val="00630037"/>
    <w:rsid w:val="00640B97"/>
    <w:rsid w:val="00641320"/>
    <w:rsid w:val="00641A9F"/>
    <w:rsid w:val="0064601B"/>
    <w:rsid w:val="00647733"/>
    <w:rsid w:val="00647B16"/>
    <w:rsid w:val="00647C4D"/>
    <w:rsid w:val="006552FC"/>
    <w:rsid w:val="0067504F"/>
    <w:rsid w:val="0067711F"/>
    <w:rsid w:val="00677433"/>
    <w:rsid w:val="006825C3"/>
    <w:rsid w:val="00685D93"/>
    <w:rsid w:val="006942E2"/>
    <w:rsid w:val="00694E77"/>
    <w:rsid w:val="006959A2"/>
    <w:rsid w:val="006962E7"/>
    <w:rsid w:val="006A2596"/>
    <w:rsid w:val="006A32EF"/>
    <w:rsid w:val="006A3587"/>
    <w:rsid w:val="006A65AE"/>
    <w:rsid w:val="006A6794"/>
    <w:rsid w:val="006A77C7"/>
    <w:rsid w:val="006B0C36"/>
    <w:rsid w:val="006B199F"/>
    <w:rsid w:val="006B2167"/>
    <w:rsid w:val="006C075C"/>
    <w:rsid w:val="006C20B8"/>
    <w:rsid w:val="006C4FCA"/>
    <w:rsid w:val="006C55CD"/>
    <w:rsid w:val="006C5997"/>
    <w:rsid w:val="006C5D3E"/>
    <w:rsid w:val="006C5D67"/>
    <w:rsid w:val="006C6008"/>
    <w:rsid w:val="006D0643"/>
    <w:rsid w:val="006E023E"/>
    <w:rsid w:val="006E0B12"/>
    <w:rsid w:val="006E74AD"/>
    <w:rsid w:val="006F019F"/>
    <w:rsid w:val="006F0FB8"/>
    <w:rsid w:val="00703C58"/>
    <w:rsid w:val="00712663"/>
    <w:rsid w:val="007161A4"/>
    <w:rsid w:val="00720F07"/>
    <w:rsid w:val="0072140A"/>
    <w:rsid w:val="007251BC"/>
    <w:rsid w:val="0072786B"/>
    <w:rsid w:val="00742DF7"/>
    <w:rsid w:val="00743A93"/>
    <w:rsid w:val="0075454A"/>
    <w:rsid w:val="00754E2D"/>
    <w:rsid w:val="00760043"/>
    <w:rsid w:val="00760ADC"/>
    <w:rsid w:val="00761317"/>
    <w:rsid w:val="00763562"/>
    <w:rsid w:val="007768A2"/>
    <w:rsid w:val="00790779"/>
    <w:rsid w:val="007933FD"/>
    <w:rsid w:val="007A01B3"/>
    <w:rsid w:val="007A4AE8"/>
    <w:rsid w:val="007B651D"/>
    <w:rsid w:val="007C13B1"/>
    <w:rsid w:val="007C201C"/>
    <w:rsid w:val="007C7C55"/>
    <w:rsid w:val="007E1395"/>
    <w:rsid w:val="007E4BAB"/>
    <w:rsid w:val="007F373B"/>
    <w:rsid w:val="007F5A60"/>
    <w:rsid w:val="008022D2"/>
    <w:rsid w:val="00802BAE"/>
    <w:rsid w:val="00803F2C"/>
    <w:rsid w:val="00804667"/>
    <w:rsid w:val="008145DA"/>
    <w:rsid w:val="00814814"/>
    <w:rsid w:val="0081640E"/>
    <w:rsid w:val="008207C0"/>
    <w:rsid w:val="00821397"/>
    <w:rsid w:val="0082179A"/>
    <w:rsid w:val="00823181"/>
    <w:rsid w:val="00824C38"/>
    <w:rsid w:val="008259DB"/>
    <w:rsid w:val="00825E19"/>
    <w:rsid w:val="008270D4"/>
    <w:rsid w:val="00830D9E"/>
    <w:rsid w:val="008325CB"/>
    <w:rsid w:val="0084306F"/>
    <w:rsid w:val="00845DC8"/>
    <w:rsid w:val="00846F06"/>
    <w:rsid w:val="0085068E"/>
    <w:rsid w:val="00853F2C"/>
    <w:rsid w:val="00856763"/>
    <w:rsid w:val="0086140F"/>
    <w:rsid w:val="008614CC"/>
    <w:rsid w:val="008637E7"/>
    <w:rsid w:val="00864864"/>
    <w:rsid w:val="00865A02"/>
    <w:rsid w:val="00867293"/>
    <w:rsid w:val="00871B8D"/>
    <w:rsid w:val="00871FFA"/>
    <w:rsid w:val="00874293"/>
    <w:rsid w:val="008746C6"/>
    <w:rsid w:val="00876F0F"/>
    <w:rsid w:val="008802A5"/>
    <w:rsid w:val="00880D08"/>
    <w:rsid w:val="008859AA"/>
    <w:rsid w:val="00886D70"/>
    <w:rsid w:val="00890CB1"/>
    <w:rsid w:val="00895AAA"/>
    <w:rsid w:val="00896F72"/>
    <w:rsid w:val="008978F5"/>
    <w:rsid w:val="00897C7E"/>
    <w:rsid w:val="008A3F35"/>
    <w:rsid w:val="008A4E1D"/>
    <w:rsid w:val="008A6D17"/>
    <w:rsid w:val="008B226C"/>
    <w:rsid w:val="008B68FF"/>
    <w:rsid w:val="008C2E7B"/>
    <w:rsid w:val="008C34B2"/>
    <w:rsid w:val="008C5E89"/>
    <w:rsid w:val="008C6DFC"/>
    <w:rsid w:val="008E5635"/>
    <w:rsid w:val="008E5708"/>
    <w:rsid w:val="008E5A0B"/>
    <w:rsid w:val="008F00EE"/>
    <w:rsid w:val="008F3947"/>
    <w:rsid w:val="008F5FDF"/>
    <w:rsid w:val="00901021"/>
    <w:rsid w:val="009023A5"/>
    <w:rsid w:val="0090351D"/>
    <w:rsid w:val="00904780"/>
    <w:rsid w:val="009048B0"/>
    <w:rsid w:val="00905E95"/>
    <w:rsid w:val="009075B8"/>
    <w:rsid w:val="009100B8"/>
    <w:rsid w:val="00911057"/>
    <w:rsid w:val="009121DB"/>
    <w:rsid w:val="009159E0"/>
    <w:rsid w:val="00926F4C"/>
    <w:rsid w:val="0092750D"/>
    <w:rsid w:val="00935FBB"/>
    <w:rsid w:val="0093624C"/>
    <w:rsid w:val="00936511"/>
    <w:rsid w:val="009436C7"/>
    <w:rsid w:val="009441CA"/>
    <w:rsid w:val="00944F90"/>
    <w:rsid w:val="00947ADF"/>
    <w:rsid w:val="00953B28"/>
    <w:rsid w:val="00953CAF"/>
    <w:rsid w:val="00955FE2"/>
    <w:rsid w:val="00957957"/>
    <w:rsid w:val="00962EFA"/>
    <w:rsid w:val="009658D6"/>
    <w:rsid w:val="0096666B"/>
    <w:rsid w:val="00966780"/>
    <w:rsid w:val="00967CCF"/>
    <w:rsid w:val="00970073"/>
    <w:rsid w:val="00970E47"/>
    <w:rsid w:val="00973CE3"/>
    <w:rsid w:val="00984AAE"/>
    <w:rsid w:val="00987550"/>
    <w:rsid w:val="00987A23"/>
    <w:rsid w:val="009905FC"/>
    <w:rsid w:val="00996DCB"/>
    <w:rsid w:val="009A3965"/>
    <w:rsid w:val="009A5742"/>
    <w:rsid w:val="009A62CC"/>
    <w:rsid w:val="009A67A0"/>
    <w:rsid w:val="009A6DAF"/>
    <w:rsid w:val="009A7984"/>
    <w:rsid w:val="009B2AF1"/>
    <w:rsid w:val="009B7E3B"/>
    <w:rsid w:val="009C5C2D"/>
    <w:rsid w:val="009C775E"/>
    <w:rsid w:val="009D1ED8"/>
    <w:rsid w:val="009E09C4"/>
    <w:rsid w:val="009E1033"/>
    <w:rsid w:val="009E4F4A"/>
    <w:rsid w:val="009E752E"/>
    <w:rsid w:val="009F23D2"/>
    <w:rsid w:val="009F3DC9"/>
    <w:rsid w:val="009F4F21"/>
    <w:rsid w:val="009F607E"/>
    <w:rsid w:val="009F7EE4"/>
    <w:rsid w:val="00A02C2E"/>
    <w:rsid w:val="00A035E8"/>
    <w:rsid w:val="00A1039B"/>
    <w:rsid w:val="00A12983"/>
    <w:rsid w:val="00A25B4C"/>
    <w:rsid w:val="00A325D4"/>
    <w:rsid w:val="00A32E6B"/>
    <w:rsid w:val="00A3463A"/>
    <w:rsid w:val="00A408EC"/>
    <w:rsid w:val="00A416A3"/>
    <w:rsid w:val="00A41832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B7"/>
    <w:rsid w:val="00A711E0"/>
    <w:rsid w:val="00A76209"/>
    <w:rsid w:val="00A77D7E"/>
    <w:rsid w:val="00A80AF2"/>
    <w:rsid w:val="00A821B9"/>
    <w:rsid w:val="00A83200"/>
    <w:rsid w:val="00A86270"/>
    <w:rsid w:val="00A87542"/>
    <w:rsid w:val="00A87B2D"/>
    <w:rsid w:val="00A907F4"/>
    <w:rsid w:val="00A90D65"/>
    <w:rsid w:val="00AA05A4"/>
    <w:rsid w:val="00AA4EE6"/>
    <w:rsid w:val="00AA62F3"/>
    <w:rsid w:val="00AA6CF3"/>
    <w:rsid w:val="00AA719A"/>
    <w:rsid w:val="00AC367E"/>
    <w:rsid w:val="00AC6F3B"/>
    <w:rsid w:val="00AC78D1"/>
    <w:rsid w:val="00AD1394"/>
    <w:rsid w:val="00AD2FC3"/>
    <w:rsid w:val="00AD3133"/>
    <w:rsid w:val="00AD654A"/>
    <w:rsid w:val="00AE3FB0"/>
    <w:rsid w:val="00AE464F"/>
    <w:rsid w:val="00AE5643"/>
    <w:rsid w:val="00AE6818"/>
    <w:rsid w:val="00AE747A"/>
    <w:rsid w:val="00AE7E7A"/>
    <w:rsid w:val="00AF0466"/>
    <w:rsid w:val="00AF56A4"/>
    <w:rsid w:val="00B01E55"/>
    <w:rsid w:val="00B02CA7"/>
    <w:rsid w:val="00B03EFF"/>
    <w:rsid w:val="00B04D09"/>
    <w:rsid w:val="00B0743E"/>
    <w:rsid w:val="00B07E7B"/>
    <w:rsid w:val="00B10CC4"/>
    <w:rsid w:val="00B132AB"/>
    <w:rsid w:val="00B1583E"/>
    <w:rsid w:val="00B25159"/>
    <w:rsid w:val="00B30307"/>
    <w:rsid w:val="00B42541"/>
    <w:rsid w:val="00B436FE"/>
    <w:rsid w:val="00B53008"/>
    <w:rsid w:val="00B54E71"/>
    <w:rsid w:val="00B561B5"/>
    <w:rsid w:val="00B708AF"/>
    <w:rsid w:val="00B71E02"/>
    <w:rsid w:val="00B71F22"/>
    <w:rsid w:val="00B7538D"/>
    <w:rsid w:val="00B76C59"/>
    <w:rsid w:val="00B80F2A"/>
    <w:rsid w:val="00B83A2A"/>
    <w:rsid w:val="00B83D07"/>
    <w:rsid w:val="00B91B4B"/>
    <w:rsid w:val="00BA33AF"/>
    <w:rsid w:val="00BA5F91"/>
    <w:rsid w:val="00BB2AE6"/>
    <w:rsid w:val="00BB5212"/>
    <w:rsid w:val="00BB669B"/>
    <w:rsid w:val="00BB6798"/>
    <w:rsid w:val="00BC2F13"/>
    <w:rsid w:val="00BC45AD"/>
    <w:rsid w:val="00BC577A"/>
    <w:rsid w:val="00BC624A"/>
    <w:rsid w:val="00BD013E"/>
    <w:rsid w:val="00BD1D89"/>
    <w:rsid w:val="00BD3341"/>
    <w:rsid w:val="00BD7548"/>
    <w:rsid w:val="00BD7606"/>
    <w:rsid w:val="00BE0AFF"/>
    <w:rsid w:val="00BE13DD"/>
    <w:rsid w:val="00BE2ABC"/>
    <w:rsid w:val="00BE361F"/>
    <w:rsid w:val="00BE7E62"/>
    <w:rsid w:val="00BE7F14"/>
    <w:rsid w:val="00BF0C45"/>
    <w:rsid w:val="00BF0FC3"/>
    <w:rsid w:val="00BF24B5"/>
    <w:rsid w:val="00BF48A4"/>
    <w:rsid w:val="00BF65C9"/>
    <w:rsid w:val="00C00FCA"/>
    <w:rsid w:val="00C10A50"/>
    <w:rsid w:val="00C21D21"/>
    <w:rsid w:val="00C30A77"/>
    <w:rsid w:val="00C33CEA"/>
    <w:rsid w:val="00C36260"/>
    <w:rsid w:val="00C420FC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65990"/>
    <w:rsid w:val="00C71159"/>
    <w:rsid w:val="00C714BA"/>
    <w:rsid w:val="00C73878"/>
    <w:rsid w:val="00C75DE1"/>
    <w:rsid w:val="00C80BF4"/>
    <w:rsid w:val="00C824A4"/>
    <w:rsid w:val="00C91434"/>
    <w:rsid w:val="00C92082"/>
    <w:rsid w:val="00C92264"/>
    <w:rsid w:val="00C9487D"/>
    <w:rsid w:val="00C952D2"/>
    <w:rsid w:val="00C95C47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D2EF2"/>
    <w:rsid w:val="00CD50B9"/>
    <w:rsid w:val="00CD51B9"/>
    <w:rsid w:val="00CD57B0"/>
    <w:rsid w:val="00CE182F"/>
    <w:rsid w:val="00CF4CD4"/>
    <w:rsid w:val="00CF55FD"/>
    <w:rsid w:val="00D01A6E"/>
    <w:rsid w:val="00D04063"/>
    <w:rsid w:val="00D04B04"/>
    <w:rsid w:val="00D076A7"/>
    <w:rsid w:val="00D10E5F"/>
    <w:rsid w:val="00D11B10"/>
    <w:rsid w:val="00D11D66"/>
    <w:rsid w:val="00D20C93"/>
    <w:rsid w:val="00D27CB0"/>
    <w:rsid w:val="00D27D63"/>
    <w:rsid w:val="00D30B6B"/>
    <w:rsid w:val="00D32823"/>
    <w:rsid w:val="00D35D53"/>
    <w:rsid w:val="00D3754C"/>
    <w:rsid w:val="00D409DD"/>
    <w:rsid w:val="00D5103F"/>
    <w:rsid w:val="00D52B35"/>
    <w:rsid w:val="00D5374D"/>
    <w:rsid w:val="00D60659"/>
    <w:rsid w:val="00D630C3"/>
    <w:rsid w:val="00D73296"/>
    <w:rsid w:val="00D76BD4"/>
    <w:rsid w:val="00D80222"/>
    <w:rsid w:val="00D80829"/>
    <w:rsid w:val="00D816B6"/>
    <w:rsid w:val="00D82574"/>
    <w:rsid w:val="00D83B6A"/>
    <w:rsid w:val="00D92887"/>
    <w:rsid w:val="00D96A92"/>
    <w:rsid w:val="00DA0624"/>
    <w:rsid w:val="00DA0A8A"/>
    <w:rsid w:val="00DA402A"/>
    <w:rsid w:val="00DA708F"/>
    <w:rsid w:val="00DA7DB5"/>
    <w:rsid w:val="00DB322C"/>
    <w:rsid w:val="00DB58FF"/>
    <w:rsid w:val="00DB7AD7"/>
    <w:rsid w:val="00DC1B9C"/>
    <w:rsid w:val="00DC1BFA"/>
    <w:rsid w:val="00DC4B3E"/>
    <w:rsid w:val="00DC71AF"/>
    <w:rsid w:val="00DD1AD7"/>
    <w:rsid w:val="00DD4217"/>
    <w:rsid w:val="00DD4CC6"/>
    <w:rsid w:val="00DD64B2"/>
    <w:rsid w:val="00DD7501"/>
    <w:rsid w:val="00DE60D6"/>
    <w:rsid w:val="00DF0BBD"/>
    <w:rsid w:val="00DF137E"/>
    <w:rsid w:val="00DF3EA9"/>
    <w:rsid w:val="00E07CAB"/>
    <w:rsid w:val="00E101C7"/>
    <w:rsid w:val="00E10407"/>
    <w:rsid w:val="00E10625"/>
    <w:rsid w:val="00E11CF2"/>
    <w:rsid w:val="00E122D6"/>
    <w:rsid w:val="00E145D6"/>
    <w:rsid w:val="00E22584"/>
    <w:rsid w:val="00E23603"/>
    <w:rsid w:val="00E23FD4"/>
    <w:rsid w:val="00E244E3"/>
    <w:rsid w:val="00E24BEB"/>
    <w:rsid w:val="00E27CF0"/>
    <w:rsid w:val="00E32FAF"/>
    <w:rsid w:val="00E37805"/>
    <w:rsid w:val="00E4473C"/>
    <w:rsid w:val="00E47B5D"/>
    <w:rsid w:val="00E47D4C"/>
    <w:rsid w:val="00E503D3"/>
    <w:rsid w:val="00E52ADB"/>
    <w:rsid w:val="00E605AD"/>
    <w:rsid w:val="00E608AE"/>
    <w:rsid w:val="00E63728"/>
    <w:rsid w:val="00E67FE9"/>
    <w:rsid w:val="00E769CC"/>
    <w:rsid w:val="00E7700A"/>
    <w:rsid w:val="00E86164"/>
    <w:rsid w:val="00E87793"/>
    <w:rsid w:val="00E91EC9"/>
    <w:rsid w:val="00E92259"/>
    <w:rsid w:val="00E923BD"/>
    <w:rsid w:val="00E929CF"/>
    <w:rsid w:val="00EA0139"/>
    <w:rsid w:val="00EA2EB7"/>
    <w:rsid w:val="00EA5C65"/>
    <w:rsid w:val="00EA76A9"/>
    <w:rsid w:val="00EA79C6"/>
    <w:rsid w:val="00EB34AF"/>
    <w:rsid w:val="00EC0357"/>
    <w:rsid w:val="00EC4A40"/>
    <w:rsid w:val="00EC4DDC"/>
    <w:rsid w:val="00EC61CF"/>
    <w:rsid w:val="00EC6547"/>
    <w:rsid w:val="00ED2544"/>
    <w:rsid w:val="00ED2E85"/>
    <w:rsid w:val="00ED38E3"/>
    <w:rsid w:val="00ED4BC2"/>
    <w:rsid w:val="00ED5D55"/>
    <w:rsid w:val="00EE47E8"/>
    <w:rsid w:val="00EE5181"/>
    <w:rsid w:val="00EF5391"/>
    <w:rsid w:val="00EF7928"/>
    <w:rsid w:val="00F017D6"/>
    <w:rsid w:val="00F01C0F"/>
    <w:rsid w:val="00F0278B"/>
    <w:rsid w:val="00F036D0"/>
    <w:rsid w:val="00F04FF2"/>
    <w:rsid w:val="00F12640"/>
    <w:rsid w:val="00F15464"/>
    <w:rsid w:val="00F17200"/>
    <w:rsid w:val="00F1730C"/>
    <w:rsid w:val="00F23E3A"/>
    <w:rsid w:val="00F24D88"/>
    <w:rsid w:val="00F278AB"/>
    <w:rsid w:val="00F32080"/>
    <w:rsid w:val="00F365F5"/>
    <w:rsid w:val="00F41D9D"/>
    <w:rsid w:val="00F4519B"/>
    <w:rsid w:val="00F453B4"/>
    <w:rsid w:val="00F57C20"/>
    <w:rsid w:val="00F60EB9"/>
    <w:rsid w:val="00F65747"/>
    <w:rsid w:val="00F7327B"/>
    <w:rsid w:val="00F734D5"/>
    <w:rsid w:val="00F73802"/>
    <w:rsid w:val="00F73A79"/>
    <w:rsid w:val="00F74DD5"/>
    <w:rsid w:val="00F752C7"/>
    <w:rsid w:val="00F754CB"/>
    <w:rsid w:val="00F755D6"/>
    <w:rsid w:val="00F76204"/>
    <w:rsid w:val="00F85E24"/>
    <w:rsid w:val="00F86E97"/>
    <w:rsid w:val="00F908E7"/>
    <w:rsid w:val="00F90FE7"/>
    <w:rsid w:val="00F924C7"/>
    <w:rsid w:val="00F9410A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2A44"/>
    <w:rsid w:val="00FC5C18"/>
    <w:rsid w:val="00FD19B4"/>
    <w:rsid w:val="00FD265D"/>
    <w:rsid w:val="00FD38B8"/>
    <w:rsid w:val="00FD5281"/>
    <w:rsid w:val="00FE1012"/>
    <w:rsid w:val="00FE1C12"/>
    <w:rsid w:val="00FE45D4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7A4E6-EA1D-4CC4-953A-3C28FDD0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83ED8-DC5B-4AF0-8F9E-FDB24F1A2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798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2013-07-04T20:32:00Z</cp:lastPrinted>
  <dcterms:created xsi:type="dcterms:W3CDTF">2019-09-11T17:53:00Z</dcterms:created>
  <dcterms:modified xsi:type="dcterms:W3CDTF">2019-09-23T14:58:00Z</dcterms:modified>
</cp:coreProperties>
</file>